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6D" w:rsidRDefault="00D9486D" w:rsidP="003B5CA3">
      <w:pPr>
        <w:pStyle w:val="6"/>
        <w:jc w:val="center"/>
        <w:rPr>
          <w:b w:val="0"/>
          <w:sz w:val="24"/>
          <w:szCs w:val="24"/>
        </w:rPr>
      </w:pPr>
      <w:bookmarkStart w:id="0" w:name="_Toc68031346"/>
      <w:bookmarkStart w:id="1" w:name="_Toc68031891"/>
      <w:bookmarkStart w:id="2" w:name="_Toc68032226"/>
      <w:r>
        <w:rPr>
          <w:b w:val="0"/>
          <w:noProof/>
          <w:sz w:val="24"/>
          <w:szCs w:val="24"/>
          <w:lang w:eastAsia="ru-RU"/>
        </w:rPr>
        <w:drawing>
          <wp:inline distT="0" distB="0" distL="0" distR="0">
            <wp:extent cx="6299835" cy="8152728"/>
            <wp:effectExtent l="19050" t="0" r="5715" b="0"/>
            <wp:docPr id="1" name="Рисунок 1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152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86D" w:rsidRDefault="00D9486D" w:rsidP="003B5CA3">
      <w:pPr>
        <w:pStyle w:val="6"/>
        <w:jc w:val="center"/>
        <w:rPr>
          <w:b w:val="0"/>
          <w:sz w:val="24"/>
          <w:szCs w:val="24"/>
        </w:rPr>
      </w:pPr>
    </w:p>
    <w:p w:rsidR="00D9486D" w:rsidRDefault="00D9486D" w:rsidP="003B5CA3">
      <w:pPr>
        <w:pStyle w:val="6"/>
        <w:jc w:val="center"/>
        <w:rPr>
          <w:b w:val="0"/>
          <w:sz w:val="24"/>
          <w:szCs w:val="24"/>
        </w:rPr>
      </w:pPr>
    </w:p>
    <w:bookmarkEnd w:id="0"/>
    <w:bookmarkEnd w:id="1"/>
    <w:bookmarkEnd w:id="2"/>
    <w:p w:rsidR="00306F93" w:rsidRPr="00306F93" w:rsidRDefault="00306F93" w:rsidP="00306F93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6F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tbl>
      <w:tblPr>
        <w:tblStyle w:val="81"/>
        <w:tblW w:w="10607" w:type="dxa"/>
        <w:tblInd w:w="-459" w:type="dxa"/>
        <w:tblLook w:val="04A0"/>
      </w:tblPr>
      <w:tblGrid>
        <w:gridCol w:w="576"/>
        <w:gridCol w:w="756"/>
        <w:gridCol w:w="8591"/>
        <w:gridCol w:w="684"/>
      </w:tblGrid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Основные принципы и положения реализуемые в Программе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Основные задачи воспитателя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1.2.3.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Критерии правильности действий педагога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1.2.4.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Задачи части Программы, формируемой участниками образовательных отношений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Ожидаемые образовательные результаты (целевые ориентиры)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Целевые ориентиры на этапе завершения освоения Программы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Содержание воспитательно-образовательного процесса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Возрастные особенности детей от 3 до 4 лет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 образовательной области «Социально-коммуникативное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«Познавательное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«Речевое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2.5.1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«Художественно-эстетическое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«Физическое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Воспитание и обучение в режимных моментах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26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Воспитание и обучение в процессе детской деятельности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Взаимодействие детского сада с семьей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41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rPr>
          <w:trHeight w:val="25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Особенности организации предметно-пространственной среды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Cs/>
                <w:sz w:val="24"/>
                <w:szCs w:val="24"/>
              </w:rPr>
              <w:t>Сетка организованной образовательной деятельности во второй младшей группе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51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3.1.2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Cs/>
                <w:sz w:val="24"/>
                <w:szCs w:val="24"/>
              </w:rPr>
              <w:t>Режим дня во второй младшей группе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3.1.3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iCs/>
                <w:sz w:val="24"/>
                <w:szCs w:val="24"/>
              </w:rPr>
              <w:t>Список детей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53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Приложение 1 (Календарно-тематическое планирование)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54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5040"/>
                <w:tab w:val="left" w:pos="6190"/>
              </w:tabs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 w:cs="Calibri"/>
                <w:sz w:val="24"/>
                <w:szCs w:val="24"/>
              </w:rPr>
              <w:t>Приложение 2 (Часть формируемая участниками образовательных отношений УМК «Говорим на родном языке» «Туган телдә сөйләшәбез» (автор Хазратова .В.)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80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6190"/>
              </w:tabs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 w:cs="Calibri"/>
                <w:sz w:val="24"/>
                <w:szCs w:val="24"/>
              </w:rPr>
              <w:t>Приложение 3 (Часть формируемая участниками образовательных отношений ЭРС Региональная образовательная программа дошкольного образования «Сөенеч-Радость познания» (автор Шаехова Р.К.)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84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Приложение 4 (Паспорт Кабинета группы)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88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 xml:space="preserve">Приложение 5 Календарные планы 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98</w:t>
            </w:r>
          </w:p>
        </w:tc>
      </w:tr>
    </w:tbl>
    <w:p w:rsidR="00306F93" w:rsidRPr="00306F93" w:rsidRDefault="00306F93" w:rsidP="00306F93">
      <w:pPr>
        <w:rPr>
          <w:rFonts w:ascii="Calibri" w:eastAsia="Times New Roman" w:hAnsi="Calibri" w:cs="Calibri"/>
        </w:rPr>
      </w:pPr>
    </w:p>
    <w:p w:rsidR="00B544EE" w:rsidRPr="005F3117" w:rsidRDefault="00B544EE" w:rsidP="00B544E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73017" w:rsidRPr="005F3117" w:rsidRDefault="00A73017" w:rsidP="00A73017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1.Целевой раздел</w:t>
      </w:r>
    </w:p>
    <w:p w:rsidR="003B5CA3" w:rsidRPr="005F3117" w:rsidRDefault="003B5CA3" w:rsidP="00A73017">
      <w:pPr>
        <w:shd w:val="clear" w:color="auto" w:fill="FFFFFF"/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  <w:lang w:eastAsia="ru-RU"/>
        </w:rPr>
      </w:pPr>
    </w:p>
    <w:p w:rsidR="000945EB" w:rsidRPr="005F3117" w:rsidRDefault="000945EB" w:rsidP="00CD6DCD">
      <w:pPr>
        <w:pStyle w:val="a8"/>
        <w:numPr>
          <w:ilvl w:val="1"/>
          <w:numId w:val="4"/>
        </w:numPr>
        <w:spacing w:after="0" w:line="240" w:lineRule="auto"/>
        <w:ind w:left="0" w:firstLine="709"/>
        <w:jc w:val="center"/>
        <w:outlineLvl w:val="1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bookmarkStart w:id="3" w:name="_Toc68294092"/>
      <w:r w:rsidRPr="005F3117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ПОЯСНИТЕЛЬНАЯ ЗАПИСКА</w:t>
      </w:r>
      <w:bookmarkEnd w:id="3"/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Настоящая рабочая программа разработана на основе основной образовательной программы дошкольного образования «ОТ РОЖДЕНИЯ ДО ШКОЛЫ»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под ред. Н. Е. Вераксы, Т. С. Комаровой, М. А. Васильевой, образовательной программы ДОУ – в соответствии с ФГОС к структуре основной общеобразовательной программы дошкольного образования для детей старшего дошкольного возраста.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Рабочая программа определяет содержание и организацию образовательной деятельности детей подготовительной группы,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Реализация рабочей программы осуществляется в процессе разнообразных видов деятельности: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Образовательная деятельность, осуществляемая в ходе режимных моментов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3. Самостоятельная деятельность детей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4. Взаимодействие с семьями детей по реализации рабочей программы.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Таким образом, решение программных задач осуществляется 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 физическому, социально – коммуникативному, познавательно – речевому и художественно – эстетическому развитию.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Рабочая программа охватывает следующие образовательные области: 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социально – коммуникативное развитие (направления – труд, безопасность, социализация, коммуникация);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познавательное развитие (направления – познание, окружающий мир, математическое развитие);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речевое развитие (направления – развитие речи, чтение художественной литературы, коммуникация);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художественно-эстетическое развитие (направления -  музыка, изобразительное искусство);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физическое развитие (направления – здоровье, физическое развитие);</w:t>
      </w:r>
    </w:p>
    <w:p w:rsidR="00606C57" w:rsidRPr="005F3117" w:rsidRDefault="00606C57" w:rsidP="00CD2A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CD6DCD">
      <w:pPr>
        <w:pStyle w:val="a8"/>
        <w:numPr>
          <w:ilvl w:val="1"/>
          <w:numId w:val="4"/>
        </w:num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i/>
          <w:sz w:val="24"/>
          <w:szCs w:val="24"/>
        </w:rPr>
      </w:pPr>
      <w:bookmarkStart w:id="4" w:name="_Toc68294093"/>
      <w:r w:rsidRPr="005F3117">
        <w:rPr>
          <w:rFonts w:ascii="Times New Roman" w:eastAsia="Calibri" w:hAnsi="Times New Roman" w:cs="Times New Roman"/>
          <w:b/>
          <w:i/>
          <w:sz w:val="24"/>
          <w:szCs w:val="24"/>
        </w:rPr>
        <w:t>Цели и задачи реализации Программы</w:t>
      </w:r>
      <w:bookmarkEnd w:id="4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Главная цель российского образо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вания была сформулирована в май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ском Указе Президента Российской Федерации «О национальных целях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стратегических задачах развития Российской Федерации на период до 2024 года»: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Эта цель является и всегда являлась главной целью программы «ОТ РОЖДЕНИЯ ДО ШКОЛЫ».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Для достижения этой цели в пя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том (инновационном) издании про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граммы «ОТ РОЖДЕНИЯ ДО ШКОЛЫ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» была решена очень важная и ак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туальная задача — обеспечение оптимального сочетания классического дошкольного образования и современных </w:t>
      </w: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образовательных технологий. При этом были сохранены все осно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вные преимущества Программы: эф</w:t>
      </w:r>
      <w:r w:rsidRPr="005F3117">
        <w:rPr>
          <w:rFonts w:ascii="Times New Roman" w:eastAsia="Calibri" w:hAnsi="Times New Roman" w:cs="Times New Roman"/>
          <w:sz w:val="24"/>
          <w:szCs w:val="24"/>
        </w:rPr>
        <w:t>фективность, доступность, применимость в массовом детском саду даже в условиях перенасыщенности групп и ограниченном финансировании.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Главное нововведение пятого (инновационного) издания Пр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ограм</w:t>
      </w:r>
      <w:r w:rsidRPr="005F3117">
        <w:rPr>
          <w:rFonts w:ascii="Times New Roman" w:eastAsia="Calibri" w:hAnsi="Times New Roman" w:cs="Times New Roman"/>
          <w:sz w:val="24"/>
          <w:szCs w:val="24"/>
        </w:rPr>
        <w:t>мы — это нацеленность на создание ПД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Р (пространство детской реализа</w:t>
      </w:r>
      <w:r w:rsidRPr="005F3117">
        <w:rPr>
          <w:rFonts w:ascii="Times New Roman" w:eastAsia="Calibri" w:hAnsi="Times New Roman" w:cs="Times New Roman"/>
          <w:sz w:val="24"/>
          <w:szCs w:val="24"/>
        </w:rPr>
        <w:t>ции) — поддержку детской инициативы, творчества, развитие личности ребенка, создание условий для самореализации. Пятое (инновационное) издание Программы предоставляет дошкольным орга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низациям и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тателям больше возможностей, стимулирует к творчеству.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CD6DCD">
      <w:pPr>
        <w:pStyle w:val="a8"/>
        <w:numPr>
          <w:ilvl w:val="2"/>
          <w:numId w:val="4"/>
        </w:num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5" w:name="_Toc68294094"/>
      <w:r w:rsidRPr="005F3117">
        <w:rPr>
          <w:rFonts w:ascii="Times New Roman" w:eastAsia="Calibri" w:hAnsi="Times New Roman" w:cs="Times New Roman"/>
          <w:b/>
          <w:sz w:val="24"/>
          <w:szCs w:val="24"/>
        </w:rPr>
        <w:t>Основные принципы и полож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ения, реализованные в Программе</w:t>
      </w:r>
      <w:bookmarkEnd w:id="5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Опираясь на вышеперечисленные научные концепции, программа «ОТ РОЖДЕНИЯ ДО ШКОЛЫ» реализует следующие основные принципы и положения: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всестороннее развитие каждого ребенка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, в том чис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ле развитие социальных, нравственных, эстетических, интеллектуальных, физических качеств, инициативности,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самостоятельности и ответствен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ности ребенка;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возрастного соответствия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— предлагает содер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жания и методы дошкольного образования 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 соответствии с психологически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ми законами развития и возрастными возможностями детей;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Сочетает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принципы научной обоснованнос</w:t>
      </w:r>
      <w:r w:rsidR="00606C57" w:rsidRPr="005F3117">
        <w:rPr>
          <w:rFonts w:ascii="Times New Roman" w:eastAsia="Calibri" w:hAnsi="Times New Roman" w:cs="Times New Roman"/>
          <w:b/>
          <w:sz w:val="24"/>
          <w:szCs w:val="24"/>
        </w:rPr>
        <w:t>ти и практической применимости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соответствует основн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ым положениям возрастной пси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хологии и дошкольной педагогики и может быть успешно реализована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массовой практике дошкольного образования;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Соответствует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критериям полноты, необходимости и достаточности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решает поставленные цели и задачи на необх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одимом и достаточ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материале, максимально приближаясь к разумному «минимуму»;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Объединяет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обучение и воспитание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целостный образовательный процесс на основе традиционных российских духовно-нравственных и социокультурных ценностей;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Построена на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принципах позитивной социализации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детей на осно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ве принятых в обществе правил и норм поведения в интересах человека, семьи, общества и государства;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преемственность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между всеми возрастными дошколь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ными группами и между детским садом и начальной школой;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 индивидуализации дошкольного образования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>, что означает построение образова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тельного процесса с учетом инди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видуальных особенностей, возможностей и интересов детей;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Базируется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на личностно-ориентированном взаимодействии взрослого с ребенком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, что означает 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понимание (признание) уникально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сти, неповторимости каждого ребенка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; поддержку и развитие инициати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вы детей в различных видах деятельности;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учет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региональной специфики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 варьирование образовательного процесса в зависимости от региональных особенностей;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 открытости дошкольного образования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эффективное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взаимодействие с семьями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танников;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Использует преимущества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сетевого взаимодействия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с местным сообществом;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создание</w:t>
      </w:r>
      <w:r w:rsidR="004D32E9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современной информационно-образова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тельной</w:t>
      </w:r>
      <w:r w:rsidR="004D32E9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среды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организации;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Предлагает механизм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профессионального и личностного роста педагогов</w:t>
      </w:r>
      <w:r w:rsidRPr="005F3117">
        <w:rPr>
          <w:rFonts w:ascii="Times New Roman" w:eastAsia="Calibri" w:hAnsi="Times New Roman" w:cs="Times New Roman"/>
          <w:sz w:val="24"/>
          <w:szCs w:val="24"/>
        </w:rPr>
        <w:t>, работающих по программе «ОТ РОЖДЕНИЯ ДО ШКОЛЫ».</w:t>
      </w:r>
    </w:p>
    <w:p w:rsidR="002F41FB" w:rsidRPr="005F3117" w:rsidRDefault="002F41FB" w:rsidP="00351A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7D18C7">
      <w:pPr>
        <w:pStyle w:val="a8"/>
        <w:numPr>
          <w:ilvl w:val="2"/>
          <w:numId w:val="4"/>
        </w:numPr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6" w:name="_Toc68294095"/>
      <w:r w:rsidRPr="005F3117">
        <w:rPr>
          <w:rFonts w:ascii="Times New Roman" w:eastAsia="Calibri" w:hAnsi="Times New Roman" w:cs="Times New Roman"/>
          <w:b/>
          <w:sz w:val="24"/>
          <w:szCs w:val="24"/>
        </w:rPr>
        <w:t>Основные задачи</w:t>
      </w:r>
      <w:r w:rsidR="00C9777F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воспитателя</w:t>
      </w:r>
      <w:bookmarkEnd w:id="6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Содержание и механизмы, заложенные в программу «ОТ РОЖДЕНИЯ ДО ШКОЛЫ», обеспечивают полноценное развитие личности детей во всех основных образовательных областях, а именно: в сферах социально-коммуникативного, познавательного,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 xml:space="preserve"> речевого, 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художественно-эстети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ческого и физического развития на фоне эмоционального благополучия и положительного отношения к миру, к себе и к другим людям.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Но даже самая прекрасная Программа сам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 по себе не может обеспе</w:t>
      </w:r>
      <w:r w:rsidRPr="005F3117">
        <w:rPr>
          <w:rFonts w:ascii="Times New Roman" w:eastAsia="Calibri" w:hAnsi="Times New Roman" w:cs="Times New Roman"/>
          <w:sz w:val="24"/>
          <w:szCs w:val="24"/>
        </w:rPr>
        <w:t>чить оптимального развития детей — мн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огое зависит от искусства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тателя. Поэтому перед воспитателем ставится ряд первоочередных задач, которые нужно решать для достижения поставленной цели.</w:t>
      </w:r>
    </w:p>
    <w:p w:rsidR="002F41FB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Развивающие занятия.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При проведении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 xml:space="preserve"> занятий использовать совре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менные образовательные технологии, работать в зоне ближайшего развития (ЗБР), реализовывать деятельностный подход и принципы развивающего обучения, исполь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зовать на занятиях материал, со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ответствующий духовно-нравственным ценностям, историческим и национально-культ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урным традициям народов России.</w:t>
      </w:r>
    </w:p>
    <w:p w:rsidR="007D18C7" w:rsidRPr="005F3117" w:rsidRDefault="007D18C7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6B2D69" w:rsidP="007D18C7">
      <w:pPr>
        <w:pStyle w:val="a8"/>
        <w:numPr>
          <w:ilvl w:val="2"/>
          <w:numId w:val="4"/>
        </w:numPr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7" w:name="_Toc68294096"/>
      <w:r w:rsidRPr="005F3117">
        <w:rPr>
          <w:rFonts w:ascii="Times New Roman" w:eastAsia="Calibri" w:hAnsi="Times New Roman" w:cs="Times New Roman"/>
          <w:b/>
          <w:sz w:val="24"/>
          <w:szCs w:val="24"/>
        </w:rPr>
        <w:t>Критерии правильности действий педагога</w:t>
      </w:r>
      <w:bookmarkEnd w:id="7"/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Сохранение интереса детей 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их активное участие в занятии.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Эмоциональное благополучие.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Пос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тоянно заботиться об эмоциональ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благополучии детей, что означ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ает теплое, уважительное, добро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желательное отношение к каждому р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ебенку, к его чувствам и потреб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ностям, проявление уважения к его индивидуальности, чуткость к его эмоциональным состояниям, поддер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жку его чувства собственного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стоинства и т. п., чтобы каждый ребе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нок чувствовал себя в безопасно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сти, был уверен, что его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здесь любят, о нем позаботятся.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с удовольствием ходят в детский сад, радуются встрече с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 сверстниками и воспитателями.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Справедливость и равноправие.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Одинаково хорошо относиться ко всем детям независимо от пола, нации, яз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ыка, социального статуса, психо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физиоло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гических и других особенностей.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Дружелюбное отношение детей друг к другу независимо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от пола, нации, языка, соци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ального статуса, психофизиологи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ческих и других особенностей.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Детско-взрослое сообщество</w:t>
      </w:r>
      <w:r w:rsidRPr="005F3117">
        <w:rPr>
          <w:rFonts w:ascii="Times New Roman" w:eastAsia="Calibri" w:hAnsi="Times New Roman" w:cs="Times New Roman"/>
          <w:sz w:val="24"/>
          <w:szCs w:val="24"/>
        </w:rPr>
        <w:t>. Проводить специальную работу над созданием детско-взрослого с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ообщества, основанного на взаим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уважении, равноправии, доброжелательности, сотрудничестве всех участников образовательных отношений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(детей, педагогов, родителей).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Активное и заинтересованное участие детей в реализации совместных проектов и обще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групповых событий, наличие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в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г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руппе </w:t>
      </w:r>
      <w:r w:rsidRPr="005F3117">
        <w:rPr>
          <w:rFonts w:ascii="Times New Roman" w:eastAsia="Calibri" w:hAnsi="Times New Roman" w:cs="Times New Roman"/>
          <w:sz w:val="24"/>
          <w:szCs w:val="24"/>
        </w:rPr>
        <w:t>традиций, совместных правил, умение детей хорошо взаимодействовать и самостоятельн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 договариваться друг с другом.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Формирование ценностных представлений.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 Объединение обуче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ния и воспитания в целостный образовательный процесс на основе духовно-нравственных ценностей народов Российской Федерации, исторических и национально-культ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урных традиций, воспитание у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школьников таких качеств, как: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патриотизм, любовь к Родине, гордость за ее достижения;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уважение к традиционным ценностям: любовь к родителям, уважение к старшим, заботливое отношение к малышам, пожилым людям и пр.;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традиционные гендерные представления;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нравственные основы личности — стремление в своих поступках</w:t>
      </w:r>
      <w:r w:rsidRPr="005F311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F41FB" w:rsidRPr="005F3117" w:rsidRDefault="00764836" w:rsidP="00CF364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следовать положительному приме</w:t>
      </w:r>
      <w:r w:rsidR="00CF3641" w:rsidRPr="005F3117">
        <w:rPr>
          <w:rFonts w:ascii="Times New Roman" w:eastAsia="Calibri" w:hAnsi="Times New Roman" w:cs="Times New Roman"/>
          <w:sz w:val="24"/>
          <w:szCs w:val="24"/>
        </w:rPr>
        <w:t>ру (быть «хорошим»).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Проявление у детей таких 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качеств, как справедливость, за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бота о тех, кто слабее, чувство гордости за свою страну, за ее достижения, стремление быть полезным членом сообщества, умение поступиться личными интереса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ми в интересах общего дела.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ПДР (пространство детской реализации).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Постоянная работа над созданием ПДР, что означает: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поддержка и развитие детской инициативы, помощь в осознании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 формулировке идеи, реализации замысла;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предоставление свободы выбора способов самореализации, поддержка самостоятельного творческого поиска;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личностно-ориентированное взаимодействие, поддержка индивидуальности, признание уникальности, неповторимости каждого ребенка;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уважительное отношение к результатам детского труда и творчества;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создание условий для представления (предъявления, презентации)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своих достижений социальному окружению;</w:t>
      </w:r>
    </w:p>
    <w:p w:rsidR="002F41FB" w:rsidRPr="005F3117" w:rsidRDefault="00764836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помощь в осознании пользы, признании значимости полученного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результата для окружающих.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Проявление детьми иници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ативы и самостоятельности в раз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личных видах детской деятельности, проявление активной жизненной позиции, умения творчески подходить к решени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ю различных жизненных ситуаций.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Нацеленность на дальнейшее образование.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Развитие познавательного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интереса, стремления к получе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нию знаний, формирование положи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тельной мотивации к дальнейшем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у обучению в школе, вузе. Форми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рование отношения к образовани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ю как к одной из ведущих жизнен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ных ценностей.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любознательны, зада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ют много вопросов, проявляют ин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терес к школе, жел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ание в будущем учиться в школе.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организации и содержании образования учитывать природно-географическо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е и культурно-историческое свое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образие региона, воспитывать интерес и уважение к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родному краю.</w:t>
      </w:r>
    </w:p>
    <w:p w:rsidR="00764836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проявляют интерес и уважение к родному краю, имеют представление об его 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сновных достопримечательностях.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Предметно-пространственная среда</w:t>
      </w:r>
      <w:r w:rsidRPr="005F3117">
        <w:rPr>
          <w:rFonts w:ascii="Times New Roman" w:eastAsia="Calibri" w:hAnsi="Times New Roman" w:cs="Times New Roman"/>
          <w:sz w:val="24"/>
          <w:szCs w:val="24"/>
        </w:rPr>
        <w:t>. Использовать все возможности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для создания современной предме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тно-пространственной среды в со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ответствии с требованиями пр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ограммы «ОТ РОЖДЕНИЯ ДО ШКОЛЫ».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Каждый ребенок может найти себе занятие по своим интересам (дети свободно ориентируются в пространстве группы, знают, что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где лежит, имеют свободный до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ступ ко всем материалам и пр.).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Взаимодействие с семьями воспитанников.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Осуществляется эффективное взаимодействие с семьями воспитанников, в том числе: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обеспечивается открытость дошкольного образования: открытость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доступность информации, р</w:t>
      </w:r>
      <w:r w:rsidRPr="005F3117">
        <w:rPr>
          <w:rFonts w:ascii="Times New Roman" w:eastAsia="Calibri" w:hAnsi="Times New Roman" w:cs="Times New Roman"/>
          <w:sz w:val="24"/>
          <w:szCs w:val="24"/>
        </w:rPr>
        <w:t>егулярность информирования, сво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бодный доступ родителей в пространство детского сада;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обеспечение максимального участия родителей в образовательном процессе (участие родителей в мероприятиях, образовательном процессе, в решении организационных вопросов и пр.);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обеспечение педагогической </w:t>
      </w:r>
      <w:r w:rsidRPr="005F3117">
        <w:rPr>
          <w:rFonts w:ascii="Times New Roman" w:eastAsia="Calibri" w:hAnsi="Times New Roman" w:cs="Times New Roman"/>
          <w:sz w:val="24"/>
          <w:szCs w:val="24"/>
        </w:rPr>
        <w:t>поддержки семьи и повышения ком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петентности родителей в вопрос</w:t>
      </w:r>
      <w:r w:rsidRPr="005F3117">
        <w:rPr>
          <w:rFonts w:ascii="Times New Roman" w:eastAsia="Calibri" w:hAnsi="Times New Roman" w:cs="Times New Roman"/>
          <w:sz w:val="24"/>
          <w:szCs w:val="24"/>
        </w:rPr>
        <w:t>ах развития и образования, охра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ны и укрепления здоровья детей;</w:t>
      </w:r>
    </w:p>
    <w:p w:rsidR="002F41FB" w:rsidRPr="005F3117" w:rsidRDefault="00AB21CE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обеспечение единства подходов к воспитанию детей в условиях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до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школьного образо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вательного учреждения и семьи.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Меняется формат взаимодействия родителей и воспитателей: родители из требовательных «заказчиков образовательной услуги» становятся союзниками, партнерами и помощниками воспитателей, полноправными участниками образовательного процесса.</w:t>
      </w:r>
    </w:p>
    <w:p w:rsidR="002F41FB" w:rsidRPr="005F3117" w:rsidRDefault="002F41FB" w:rsidP="006B2D6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70F6" w:rsidRPr="007D18C7" w:rsidRDefault="003070F6" w:rsidP="00CF3641">
      <w:pPr>
        <w:pStyle w:val="2"/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</w:pPr>
      <w:bookmarkStart w:id="8" w:name="_Toc68294097"/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lastRenderedPageBreak/>
        <w:t>1.2.4.</w:t>
      </w:r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tab/>
        <w:t xml:space="preserve">Задачи </w:t>
      </w:r>
      <w:r w:rsidRPr="007D18C7">
        <w:rPr>
          <w:rFonts w:ascii="Times New Roman" w:eastAsia="Times New Roman" w:hAnsi="Times New Roman" w:cs="Times New Roman"/>
          <w:color w:val="auto"/>
          <w:sz w:val="24"/>
          <w:szCs w:val="24"/>
        </w:rPr>
        <w:t>части программы, формируемой участниками образовательных отношений</w:t>
      </w:r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t xml:space="preserve"> в соответствии с региональными особенностями Республики Татарстан и основными направлениями деятельности ДОО:</w:t>
      </w:r>
      <w:bookmarkEnd w:id="8"/>
    </w:p>
    <w:p w:rsidR="003070F6" w:rsidRPr="005F3117" w:rsidRDefault="003070F6" w:rsidP="003070F6">
      <w:pPr>
        <w:tabs>
          <w:tab w:val="left" w:pos="103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1.Обеспечение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3070F6" w:rsidRPr="005F3117" w:rsidRDefault="003070F6" w:rsidP="003070F6">
      <w:pPr>
        <w:tabs>
          <w:tab w:val="left" w:pos="284"/>
          <w:tab w:val="left" w:pos="67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5. Формирование навыка разговорной татарской речи.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ab/>
      </w:r>
    </w:p>
    <w:p w:rsidR="003070F6" w:rsidRPr="005F3117" w:rsidRDefault="003070F6" w:rsidP="003070F6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6.Овладение основами техники выполнения широкого комплекса физических упражнений и освоение техники игры в хоккей с шайбой, обеспечение направленного воздействия на развитие ловкости, быстроты, силы, общей выносливости; </w:t>
      </w:r>
    </w:p>
    <w:p w:rsidR="003070F6" w:rsidRPr="005F3117" w:rsidRDefault="003070F6" w:rsidP="003070F6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7. Развитие навыков необходимых для уверенного и безопасного катания на  фигурных коньках. Формирование таких физических качеств как: сила, выносливость, координация, равновесие, скорость реакции, гибкость.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окружающим.</w:t>
      </w:r>
    </w:p>
    <w:p w:rsidR="003070F6" w:rsidRPr="005F3117" w:rsidRDefault="003070F6" w:rsidP="003070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8.Формирование у дошкольников основы культуры безопасного поведения на улицах и дорогах. Расширить представления детей об окружающей дорожной среде и правилах дорожного движения.</w:t>
      </w:r>
    </w:p>
    <w:p w:rsidR="003070F6" w:rsidRPr="005F3117" w:rsidRDefault="003070F6" w:rsidP="003070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9. Ф</w:t>
      </w: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7D18C7" w:rsidRDefault="0085238A" w:rsidP="0085238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Коррекция речевых нарушений</w:t>
      </w:r>
    </w:p>
    <w:p w:rsidR="003070F6" w:rsidRPr="005F3117" w:rsidRDefault="003070F6" w:rsidP="008523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41FB" w:rsidRPr="005F3117" w:rsidRDefault="00AB21CE" w:rsidP="00CD6DCD">
      <w:pPr>
        <w:pStyle w:val="a8"/>
        <w:numPr>
          <w:ilvl w:val="1"/>
          <w:numId w:val="4"/>
        </w:num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bookmarkStart w:id="9" w:name="_Toc68294098"/>
      <w:r w:rsidRPr="005F3117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2F41FB" w:rsidRPr="005F3117">
        <w:rPr>
          <w:rFonts w:ascii="Times New Roman" w:eastAsia="Calibri" w:hAnsi="Times New Roman" w:cs="Times New Roman"/>
          <w:b/>
          <w:sz w:val="24"/>
          <w:szCs w:val="24"/>
        </w:rPr>
        <w:t>жидаемые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F41FB" w:rsidRPr="005F3117">
        <w:rPr>
          <w:rFonts w:ascii="Times New Roman" w:eastAsia="Calibri" w:hAnsi="Times New Roman" w:cs="Times New Roman"/>
          <w:b/>
          <w:sz w:val="24"/>
          <w:szCs w:val="24"/>
        </w:rPr>
        <w:t>образовательные результаты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(целевые ориентиры)</w:t>
      </w:r>
      <w:bookmarkEnd w:id="9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Как уже было обозначено ран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ее, главная цель дошкольного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разования — «воспитание гармонично развитой и социально-ответственной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2F41FB" w:rsidRPr="005F3117" w:rsidRDefault="002F41FB" w:rsidP="00C349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Но как достичь «гармоничного разви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тия»? Для обеспечения «гармонич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ного развития» ребенка, в первую очер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едь, необходимо обеспечить един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ство задач в</w:t>
      </w:r>
      <w:r w:rsidR="00C349C3" w:rsidRPr="005F3117">
        <w:rPr>
          <w:rFonts w:ascii="Times New Roman" w:eastAsia="Calibri" w:hAnsi="Times New Roman" w:cs="Times New Roman"/>
          <w:sz w:val="24"/>
          <w:szCs w:val="24"/>
        </w:rPr>
        <w:t>оспитания, развития и обучения.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Воспитание </w:t>
      </w:r>
      <w:r w:rsidRPr="005F3117">
        <w:rPr>
          <w:rFonts w:ascii="Times New Roman" w:eastAsia="Calibri" w:hAnsi="Times New Roman" w:cs="Times New Roman"/>
          <w:sz w:val="24"/>
          <w:szCs w:val="24"/>
        </w:rPr>
        <w:t>— это формиро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вание первичных ценностных пред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ставлений (понимания того, «что такое хорошо и что такое плохо», основ нравственности, восприятия традиц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ионных российских ценностей, па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триотизм и пр.); формирование 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положительной мотивации (уверен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ности в себе, инициативности, позитивного отношения к миру, к себе,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другим людям, стремления «поступ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ать хорошо», отношение к образо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ванию как к одной из ведущих жизнен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ных ценностей, стремление к здо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ровому образу жизни и пр.).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Развитие </w:t>
      </w:r>
      <w:r w:rsidRPr="005F3117">
        <w:rPr>
          <w:rFonts w:ascii="Times New Roman" w:eastAsia="Calibri" w:hAnsi="Times New Roman" w:cs="Times New Roman"/>
          <w:sz w:val="24"/>
          <w:szCs w:val="24"/>
        </w:rPr>
        <w:t>— это развитие общих спос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обностей, таких как познаватель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ный интерес, умение думать, анализиро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вать, делать выводы (когнитив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ные способности); умение взаимодействовать с окружающими, общаться, работать в команде (коммуникативные способности); умение следовать правилам и нормам, ставить цели, стро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ить и выполнять планы, регулиро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вать свое поведение и настроение (регуляторные способности).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Особо хотелось бы сказать о развитии </w:t>
      </w:r>
      <w:r w:rsidRPr="005F3117">
        <w:rPr>
          <w:rFonts w:ascii="Times New Roman" w:eastAsia="Calibri" w:hAnsi="Times New Roman" w:cs="Times New Roman"/>
          <w:i/>
          <w:sz w:val="24"/>
          <w:szCs w:val="24"/>
        </w:rPr>
        <w:t>специальных способностей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и ода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ренностей, то есть о тех способностях человека, которые определяют его успехи в конкретной деятельности, </w:t>
      </w: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д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ля осуществления которой необхо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димы специфического рода задатки и их развитие. К таким способностям относятся музыкальные, математические, лингвистические, технические, литературные, художественные, спо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ртивные и пр. Программа «ОТ РОЖ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ДЕНИЯ ДО ШКОЛЫ» одна из нем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ногих программ дошкольного обра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зования, где наряду с развитием общих способностей решается задача по поддержке и развитию специальных способностей детей.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Обучение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усвоение конкретных элементов социального опыта, освоение новых знаний, умений, навык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ов, для чего необходимы правиль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 организованные занятия.</w:t>
      </w:r>
    </w:p>
    <w:p w:rsidR="002F41FB" w:rsidRPr="005F3117" w:rsidRDefault="002F41FB" w:rsidP="004F032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Конечно, такое деление до некоторо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й степени условно, так как в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школьном возрасте любое взаимоде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йствие с ребенком содержит в се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бе и воспитательный, и обучающий, и развивающий эффект. Единство воспитания, обучения и развития состав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ляет основу дошкольного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разования.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Образовательные результаты в дошкольном воспитании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Образовательные результаты, по определению, это результаты, достигнутые в процессе образовательной деятельности. Для целей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дошкольного образования будем их 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лассифицировать следующим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разом: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Мотивационные образовательные результаты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сформиро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ванные в образовательном процесс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 первичные ценностные представ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ления, мотивы, интересы, потребности, система ценностных отношений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окружающему миру, к себе, другим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людям, инициативность, критиче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ское мышление.</w:t>
      </w:r>
    </w:p>
    <w:p w:rsidR="001F79A1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Универсальные образовательные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результаты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развитие общих способностей (когнитивных —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способности мыслить, коммуника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тивных — способности взаимодействовать, регуляторных — способности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саморегуляции своих действий).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Предметные образовательные результаты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усвоение конкрет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ных элементов социального опыта и в том числе элементарных знаний, составляющих предпосылки научного представления о мире, предметных умений и навыков.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Такой подход к пониманию об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разовательных результатов не по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зволяет акцентировать внимание исключительно на достижении предметных результатов (ЗУН — зн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ания, умения, навыки), но требу</w:t>
      </w:r>
      <w:r w:rsidRPr="005F3117">
        <w:rPr>
          <w:rFonts w:ascii="Times New Roman" w:eastAsia="Calibri" w:hAnsi="Times New Roman" w:cs="Times New Roman"/>
          <w:sz w:val="24"/>
          <w:szCs w:val="24"/>
        </w:rPr>
        <w:t>ет комплексного подхода и предполагает, что во главу угла ставится формирование личности ребенка через развитие общих способностей (когнитивных, коммуникативных, р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егуляторных) с опорой на сформи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рованные ценностные представления и полученные знания, умения, навыки.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такой парадигме достижение предметных результатов (знания, умения, навыки) является не целью, а материалом для развития ребенка,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а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ценностные представления задают тр</w:t>
      </w:r>
      <w:r w:rsidRPr="005F3117">
        <w:rPr>
          <w:rFonts w:ascii="Times New Roman" w:eastAsia="Calibri" w:hAnsi="Times New Roman" w:cs="Times New Roman"/>
          <w:sz w:val="24"/>
          <w:szCs w:val="24"/>
        </w:rPr>
        <w:t>ебуемое направление для проявле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ния инициативы и самореализации.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Достижение обозначенных образовательных рез</w:t>
      </w:r>
      <w:r w:rsidR="00222C1F" w:rsidRPr="005F3117">
        <w:rPr>
          <w:rFonts w:ascii="Times New Roman" w:eastAsia="Calibri" w:hAnsi="Times New Roman" w:cs="Times New Roman"/>
          <w:sz w:val="24"/>
          <w:szCs w:val="24"/>
        </w:rPr>
        <w:t>ультатов обеспечива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ется соблюдением «</w:t>
      </w:r>
      <w:r w:rsidRPr="005F3117">
        <w:rPr>
          <w:rFonts w:ascii="Times New Roman" w:eastAsia="Calibri" w:hAnsi="Times New Roman" w:cs="Times New Roman"/>
          <w:i/>
          <w:sz w:val="24"/>
          <w:szCs w:val="24"/>
        </w:rPr>
        <w:t>семи золотых принципов»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дошкольного образования, изложенных в целевом разделе: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1.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ЗБР (Зона ближайшего развития)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2.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Культуросообразность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3.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Деятельностный подход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4.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Возрастное соответствие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5.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Развивающее обучение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6.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Амплификация развития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7.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ПДР (Пространство Детской Реализации)</w:t>
      </w:r>
    </w:p>
    <w:p w:rsidR="00DF7D7B" w:rsidRDefault="00DF7D7B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Pr="005F311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F3117" w:rsidRDefault="005F3117" w:rsidP="005F3117">
      <w:pPr>
        <w:pStyle w:val="a8"/>
        <w:numPr>
          <w:ilvl w:val="2"/>
          <w:numId w:val="46"/>
        </w:num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68356882"/>
      <w:bookmarkStart w:id="11" w:name="_Toc6829410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Целевые ориентиры на этапе завершения освоения Программы</w:t>
      </w:r>
      <w:bookmarkEnd w:id="10"/>
    </w:p>
    <w:p w:rsidR="005F3117" w:rsidRDefault="005F3117" w:rsidP="005F3117">
      <w:pPr>
        <w:pStyle w:val="a8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 семи годам: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овладевает основными культурными способами деятельности, проявляет инициативу и самостоятельность в игре, общении, конструировании и других видах детской активности. Способен выбирать себе род занятий, участников по совместной деятельности;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положительно относится к миру, другим людям и самому себе, обладает чувством собственного достоинства.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обладает воображением, которое реализуется в разных видах деятельности и прежде всего в игре. Ребенок владеет разными формами и видами игры, различает условную и реальную ситуации, следует игровым правилам;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достаточно хорошо владеет устной речью, может высказывать свои мысли и желания,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проявляет любознательность, задает вопросы взрослым  и  сверстникам, 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ребенок  проявляет  любознательность,  задает  вопросы  взрослым  и  сверстникам, 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литературы, обладает элементарными представлениями из области живой природы, </w:t>
      </w:r>
      <w:r>
        <w:rPr>
          <w:rFonts w:ascii="Times New Roman" w:hAnsi="Times New Roman" w:cs="Times New Roman"/>
          <w:sz w:val="24"/>
          <w:szCs w:val="24"/>
        </w:rPr>
        <w:lastRenderedPageBreak/>
        <w:t>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 Организации, реализуемой с участием детей с ограниченными возможностями здоровья (далее - ОВЗ), должны учитывать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</w:t>
      </w:r>
    </w:p>
    <w:p w:rsidR="005F3117" w:rsidRDefault="005F3117" w:rsidP="005F3117">
      <w:pPr>
        <w:tabs>
          <w:tab w:val="left" w:pos="10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Программа оставляет за МБДОУ «Детский сад»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:rsidR="005F3117" w:rsidRDefault="005F3117" w:rsidP="005F3117">
      <w:pPr>
        <w:tabs>
          <w:tab w:val="left" w:leader="underscore" w:pos="528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Основу организации образовательного процесса составляет комплексный тематический принцип с ведущей игровой деятельностью, а решение программных задач осуществляется в совместных формах, а также в самостоятельной деятельности детей. Программа обеспечивает достижение воспитанниками готовности к школе.</w:t>
      </w:r>
    </w:p>
    <w:p w:rsidR="005F3117" w:rsidRDefault="005F3117" w:rsidP="005F3117">
      <w:pPr>
        <w:tabs>
          <w:tab w:val="left" w:leader="underscore" w:pos="528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72898" w:rsidRDefault="00E31183" w:rsidP="00E31183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1.4 </w:t>
      </w:r>
      <w:r w:rsidR="00872898" w:rsidRPr="00E31183">
        <w:rPr>
          <w:rFonts w:ascii="Times New Roman" w:eastAsia="Calibri" w:hAnsi="Times New Roman" w:cs="Times New Roman"/>
          <w:b/>
          <w:sz w:val="24"/>
          <w:szCs w:val="24"/>
        </w:rPr>
        <w:t>Развивающее оценивание качества образовательной деятельности по Программе</w:t>
      </w:r>
      <w:bookmarkEnd w:id="11"/>
    </w:p>
    <w:p w:rsidR="00E31183" w:rsidRPr="00E31183" w:rsidRDefault="00E31183" w:rsidP="00E31183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Оценивание качества образовательной деятельности, осуществляемой МБДОУ «Детский сад №85» по Программе, представляет собой важную составную часть данной образовательной деятельности, направленную на ее усовершенствование.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Концептуальные основания такой оценки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Оценивание качества, т. е. оценивание соответствия образовательной деятельности, реализуемой МБДОУ «Детский сад №85», заданным требованиям Стандарта и Программы в дошкольном образовании направлено в первую очередь на оценивание созданных МБДОУ «Детский сад №85» условий в процессе образовательной деятельности.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Система оценки образовательной деятельности, предусмотренная Программой, предполагает оценивание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качества условий образовательной деятельности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обеспечиваемых МБДОУ «Детский сад №85», включая психолого-педагогические, кадровые, материально-технические, финансовые, информационно-методические, управление МБДОУ «Детский сад №85».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Программой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не предусматривается оценивание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качества образовательной деятельности МБДОУ «Детский сад №85» на основе достижения детьми планируемых результатов освоения Программы.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Целевые ориентиры, представленные в Программе: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Не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подлежат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непосредственной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оценке;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 являются непосредственным основанием оценки как итогового, так и промежуточного уровня развития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не являются основанием для их формального сравнения с реальными  достижениями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не  являются  основой  объективной  оценки  соответствия  установленным требованиям образовательной деятельности и подготовки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 являются непосредственным основанием при оценке качества образования.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872898" w:rsidRPr="005F3117" w:rsidRDefault="00872898" w:rsidP="0087289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 имеет  право самостоятельного выбора инструментов педагогической и психологической диагностики развития детей, в том числе, его динамики.</w:t>
      </w:r>
    </w:p>
    <w:p w:rsidR="00872898" w:rsidRPr="005F3117" w:rsidRDefault="00872898" w:rsidP="00CD6DCD">
      <w:pPr>
        <w:numPr>
          <w:ilvl w:val="0"/>
          <w:numId w:val="5"/>
        </w:numPr>
        <w:tabs>
          <w:tab w:val="left" w:pos="99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соответствии со Стандартом и принципами Программы оценка качества образовательной деятельности по Программе: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1) поддерживает ценности развития и позитивной социализации ребенка дошкольника;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2) учитывает факт разнообразия путей развития ребенка в условиях современного постиндустриального общества;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3)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образования;</w:t>
      </w:r>
    </w:p>
    <w:p w:rsidR="00872898" w:rsidRPr="005F3117" w:rsidRDefault="00872898" w:rsidP="00CD6DCD">
      <w:pPr>
        <w:numPr>
          <w:ilvl w:val="0"/>
          <w:numId w:val="6"/>
        </w:numPr>
        <w:tabs>
          <w:tab w:val="left" w:pos="8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обеспечивает выбор методов и инструментов оценивания для семьи, образовательной организации и для педагогов МБДОУ «Детский сад №85» в соответствии: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с разнообразием вариантов развития ребенка в дошкольном детстве,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с  разнообразием вариантов образовательной среды,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 с разнообразием местных условий.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предусмотрены следующие уровни системы оценки качества:</w:t>
      </w:r>
    </w:p>
    <w:p w:rsidR="00872898" w:rsidRPr="005F3117" w:rsidRDefault="00872898" w:rsidP="00CD6DCD">
      <w:pPr>
        <w:numPr>
          <w:ilvl w:val="0"/>
          <w:numId w:val="7"/>
        </w:numPr>
        <w:tabs>
          <w:tab w:val="left" w:pos="560"/>
          <w:tab w:val="left" w:pos="104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</w:t>
      </w:r>
    </w:p>
    <w:p w:rsidR="00872898" w:rsidRPr="005F3117" w:rsidRDefault="00872898" w:rsidP="00CD6DCD">
      <w:pPr>
        <w:numPr>
          <w:ilvl w:val="0"/>
          <w:numId w:val="7"/>
        </w:numPr>
        <w:tabs>
          <w:tab w:val="left" w:pos="560"/>
          <w:tab w:val="left" w:pos="104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внутренняя оценка, самооценка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; внешняя оценка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в том числе независимая профессиональная и общественная оценка.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Важнейшим  элементом  системы  обеспечения  качества  дошкольного  образования  в организации является оценка качества психолого-педагогических условий реализации основной образовательной программы, и именно психолого-педагогические условия являются основным предметом оценки в предлагаемой системе оценки качества образования МБДОУ «Детский сад №85». Это позволяет выстроить систему оценки и повышения качества вариативного, развивающего дошкольного образования в соответствии со Стандартом посредством экспертизы условий реализации Программы.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Ключевым уровнем оценки является уровень образовательного процесса, в котором непосредственно участвует ребенок, его семья и педагогический коллектив МБДОУ «Детский сад №85».Система оценки качества предоставляет педагогам и администрации МБДОУ «Детский сад №85»материал для рефлексии своей деятельности и для серьезной работы над Программой, которую они реализуют. Результаты оценивания качества образовательной деятельности формируют доказательную основу для изменений основной образовательной программы, корректировки образовательного процесса и условий образовательной деятельности.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МБДОУ «Детский сад №85», предоставляя обратную связь о качестве образовательных процессов.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Система оценки качества дошкольного образования: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–сфокусирована на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оценивании психолого-педагогических и других условий реализации основной образовательной программы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в МБДОУ «Детский сад №85» в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пяти образовательных областях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определенных Стандартом;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учитывает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образовательные предпочтения и удовлетворенность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дошкольным образованием со стороны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семьи ребенка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исключает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оценки индивидуального развития ребенка в контексте оценки работы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 способствует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открытости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  отношению  к  ожиданиям  ребенка,  семьи,  педагогов, общества и государства;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включает как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оценку педагогами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собственной работы, так и независимую профессиональную и общественную оценку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условий образовательной деятельности в дошкольной организации;</w:t>
      </w:r>
    </w:p>
    <w:p w:rsidR="00872898" w:rsidRPr="005F3117" w:rsidRDefault="00872898" w:rsidP="00CF36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использует единые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инструменты, оценивающие условия реализации программы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в МБДОУ «Детский сад №85», как для самоанализа,</w:t>
      </w:r>
      <w:r w:rsidR="00CF3641" w:rsidRPr="005F3117">
        <w:rPr>
          <w:rFonts w:ascii="Times New Roman" w:eastAsia="Times New Roman" w:hAnsi="Times New Roman" w:cs="Times New Roman"/>
          <w:sz w:val="24"/>
          <w:szCs w:val="24"/>
        </w:rPr>
        <w:t xml:space="preserve"> так и для внешнего оценивания.</w:t>
      </w:r>
    </w:p>
    <w:p w:rsidR="00940846" w:rsidRPr="005F3117" w:rsidRDefault="00E31183" w:rsidP="00CF3641">
      <w:pPr>
        <w:pStyle w:val="2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12" w:name="_Toc68294101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1.5</w:t>
      </w:r>
      <w:r w:rsidR="00940846"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940846"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Содержание воспитательно-образовательного процесса</w:t>
      </w:r>
      <w:bookmarkEnd w:id="12"/>
    </w:p>
    <w:p w:rsidR="00940846" w:rsidRPr="005F3117" w:rsidRDefault="00940846" w:rsidP="00940846">
      <w:pPr>
        <w:tabs>
          <w:tab w:val="left" w:pos="2130"/>
          <w:tab w:val="center" w:pos="5244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2979"/>
        <w:gridCol w:w="5116"/>
        <w:gridCol w:w="2042"/>
      </w:tblGrid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Направление развития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Учебно-методическая литература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 Основной общеобразовательной программы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412187" w:rsidP="003D0BEC">
            <w:pPr>
              <w:ind w:firstLine="709"/>
              <w:rPr>
                <w:rFonts w:ascii="Times New Roman" w:eastAsia="Arial" w:hAnsi="Times New Roman"/>
                <w:sz w:val="24"/>
                <w:szCs w:val="24"/>
              </w:rPr>
            </w:pPr>
            <w:hyperlink r:id="rId9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«От рождения до школы». Инновационная программа </w:t>
              </w:r>
              <w:r w:rsidR="00940846" w:rsidRPr="005F3117">
                <w:rPr>
                  <w:rFonts w:ascii="Times New Roman" w:eastAsia="Arial" w:hAnsi="Times New Roman"/>
                  <w:sz w:val="24"/>
                  <w:szCs w:val="24"/>
                  <w:u w:val="single"/>
                </w:rPr>
                <w:t>дошкольного образования.  / Под ред. Н. Е. Вераксы, Т. С. Комаровой, Э.  М. Дорофеевой.</w:t>
              </w:r>
            </w:hyperlink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10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>Р. С. Буре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 xml:space="preserve"> Социально-нравственное воспитание дошкольников.</w:t>
              </w:r>
            </w:hyperlink>
          </w:p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1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Губанова Н. Ф.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Игровая деятельность в детском саду (2–7 лет).</w:t>
              </w:r>
            </w:hyperlink>
          </w:p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7756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instrText>HYPERLINK "H:\\книги к программе\\Социально-коммуникативное развитие\\saulina_oznakomlenie_s_pdd.pdf"</w:instrText>
            </w: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40846" w:rsidRPr="005F311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Саулина Т. Ф. </w:t>
            </w:r>
            <w:r w:rsidR="00940846" w:rsidRPr="005F3117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Знакомим дошкольников с правилами дорожного движения</w:t>
            </w:r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(3–7 лет)</w:t>
            </w:r>
            <w:r w:rsidR="00412187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Л.Ю. Павлова, Л.В. Куцакова,  Т.С. Комарова 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>Трудовое воспитание в детском саду. Программа и методические  рекомендации. Для занятий с детьми 2-7 лет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Гербова В. В. </w:t>
            </w:r>
            <w:r w:rsidRPr="005F3117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речи в детском саду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 xml:space="preserve">Все группы </w:t>
            </w:r>
          </w:p>
        </w:tc>
      </w:tr>
      <w:tr w:rsidR="00940846" w:rsidRPr="005F3117" w:rsidTr="003D0BEC">
        <w:trPr>
          <w:trHeight w:val="1651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3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Комарова Т. С.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Изобразительная деятельность в детском саду</w:t>
              </w:r>
            </w:hyperlink>
          </w:p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4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Куцакова Л. В.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Конструирование и ручной труд</w:t>
              </w:r>
            </w:hyperlink>
          </w:p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5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Зацепина М. Б., Жукова Г. Е.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Музыкальное воспитание в детском саду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 xml:space="preserve">Все группы 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6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Пензулаева Л. И.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Физическая культура в детском саду</w:t>
              </w:r>
            </w:hyperlink>
          </w:p>
          <w:p w:rsidR="00940846" w:rsidRPr="005F3117" w:rsidRDefault="00412187" w:rsidP="003D0BEC">
            <w:pPr>
              <w:keepNext/>
              <w:shd w:val="clear" w:color="auto" w:fill="FDFEFF"/>
              <w:ind w:firstLine="709"/>
              <w:jc w:val="both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17" w:history="1">
              <w:bookmarkStart w:id="13" w:name="_Toc68032239"/>
              <w:bookmarkStart w:id="14" w:name="_Toc68290160"/>
              <w:bookmarkStart w:id="15" w:name="_Toc68290289"/>
              <w:bookmarkStart w:id="16" w:name="_Toc68290342"/>
              <w:bookmarkStart w:id="17" w:name="_Toc68290434"/>
              <w:bookmarkStart w:id="18" w:name="_Toc68290488"/>
              <w:bookmarkStart w:id="19" w:name="_Toc68290864"/>
              <w:bookmarkStart w:id="20" w:name="_Toc68291431"/>
              <w:bookmarkStart w:id="21" w:name="_Toc68291540"/>
              <w:bookmarkStart w:id="22" w:name="_Toc68291669"/>
              <w:bookmarkStart w:id="23" w:name="_Toc68291799"/>
              <w:bookmarkStart w:id="24" w:name="_Toc68291958"/>
              <w:bookmarkStart w:id="25" w:name="_Toc68293001"/>
              <w:bookmarkStart w:id="26" w:name="_Toc68293489"/>
              <w:bookmarkStart w:id="27" w:name="_Toc68294102"/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>Пензулаева Л.И.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 xml:space="preserve"> Оздоровительная гимнастика для детей 3–7 лет. Комплексы оздоровительной гимнастики</w:t>
              </w:r>
              <w:bookmarkEnd w:id="13"/>
              <w:bookmarkEnd w:id="14"/>
              <w:bookmarkEnd w:id="15"/>
              <w:bookmarkEnd w:id="16"/>
              <w:bookmarkEnd w:id="17"/>
              <w:bookmarkEnd w:id="18"/>
              <w:bookmarkEnd w:id="19"/>
              <w:bookmarkEnd w:id="20"/>
              <w:bookmarkEnd w:id="21"/>
              <w:bookmarkEnd w:id="22"/>
              <w:bookmarkEnd w:id="23"/>
              <w:bookmarkEnd w:id="24"/>
              <w:bookmarkEnd w:id="25"/>
              <w:bookmarkEnd w:id="26"/>
              <w:bookmarkEnd w:id="27"/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rPr>
          <w:trHeight w:val="4011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8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Помораева И. А., Позина В. А.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Формирование элементарных математических представлений</w:t>
              </w:r>
            </w:hyperlink>
          </w:p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9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Соломенникова О. А.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Ознакомление с природой в детском саду</w:t>
              </w:r>
            </w:hyperlink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Дыбина О. В. </w:t>
            </w:r>
            <w:r w:rsidRPr="005F3117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предметным и социальным окружением</w:t>
            </w:r>
          </w:p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7756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instrText>HYPERLINK "H:\\книги к программе\\Познавательное развитие\\Веракса Познавательно-исследовательская деятельность.pdf"</w:instrText>
            </w: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40846" w:rsidRPr="005F311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Н. Е. Веракса, О. Р. Галимов</w:t>
            </w:r>
          </w:p>
          <w:p w:rsidR="00940846" w:rsidRPr="005F3117" w:rsidRDefault="00940846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Познавательно-исследовательская</w:t>
            </w:r>
          </w:p>
          <w:p w:rsidR="00940846" w:rsidRPr="005F3117" w:rsidRDefault="00940846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деятельность дошкольников.</w:t>
            </w:r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Для работы с детьми 4-7 лет</w:t>
            </w:r>
            <w:r w:rsidR="00412187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40846" w:rsidRPr="005F3117" w:rsidRDefault="00940846" w:rsidP="00FB6236">
            <w:pPr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 части, формируемой участниками образовательных отношений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412187" w:rsidP="003D0BEC">
            <w:pPr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hyperlink r:id="rId20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Комплексная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Регионал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ьная образовательная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программа дошкольного образования  “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val="tt-RU"/>
                </w:rPr>
                <w:t xml:space="preserve">Сөенеч – 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</w:rPr>
                <w:t xml:space="preserve">Радость познания»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Шаехова Р.К.</w:t>
              </w:r>
            </w:hyperlink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21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 xml:space="preserve">Обучение детей в дошкольных образовательных организациях правилам безопасного поведения на дорогах: учебно-методическое пособие для педагогов дошкольных образовательных организаций/ Сост.: </w:t>
              </w:r>
              <w:r w:rsidR="00940846" w:rsidRPr="005F3117">
                <w:rPr>
                  <w:rFonts w:ascii="Times New Roman" w:hAnsi="Times New Roman"/>
                  <w:b/>
                  <w:sz w:val="24"/>
                  <w:szCs w:val="24"/>
                  <w:u w:val="single"/>
                  <w:lang w:eastAsia="ru-RU"/>
                </w:rPr>
                <w:t>Р.Ш. Ахмадиева, Н.С. Аникина и др.</w:t>
              </w:r>
            </w:hyperlink>
          </w:p>
        </w:tc>
        <w:tc>
          <w:tcPr>
            <w:tcW w:w="2042" w:type="dxa"/>
          </w:tcPr>
          <w:p w:rsidR="00940846" w:rsidRPr="005F3117" w:rsidRDefault="00940846" w:rsidP="00FB62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FB623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FB6236">
        <w:trPr>
          <w:trHeight w:val="1673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Речевое</w:t>
            </w:r>
          </w:p>
        </w:tc>
        <w:tc>
          <w:tcPr>
            <w:tcW w:w="5116" w:type="dxa"/>
          </w:tcPr>
          <w:p w:rsidR="00940846" w:rsidRPr="005F3117" w:rsidRDefault="00180F54" w:rsidP="00180F5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940846" w:rsidRPr="005F3117">
              <w:rPr>
                <w:rFonts w:ascii="Times New Roman" w:hAnsi="Times New Roman"/>
                <w:b/>
                <w:sz w:val="24"/>
                <w:szCs w:val="24"/>
              </w:rPr>
              <w:t>Ф.В. Хазратова, З.М. Зарипова</w:t>
            </w:r>
            <w:r w:rsidR="00940846" w:rsidRPr="005F3117">
              <w:rPr>
                <w:rFonts w:ascii="Times New Roman" w:hAnsi="Times New Roman"/>
                <w:sz w:val="24"/>
                <w:szCs w:val="24"/>
              </w:rPr>
              <w:t xml:space="preserve"> «Туган</w:t>
            </w:r>
            <w:r w:rsidRPr="005F31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40846" w:rsidRPr="005F3117">
              <w:rPr>
                <w:rFonts w:ascii="Times New Roman" w:hAnsi="Times New Roman"/>
                <w:sz w:val="24"/>
                <w:szCs w:val="24"/>
              </w:rPr>
              <w:t>телд</w:t>
            </w:r>
            <w:r w:rsidR="00940846" w:rsidRPr="005F311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 сөйләшәбез” (“Говорим на родном языке”)  </w:t>
            </w:r>
            <w:hyperlink r:id="rId22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http://mon.tatarstan.ru/rus/obuchenie_rod.htm</w:t>
              </w:r>
            </w:hyperlink>
          </w:p>
          <w:p w:rsidR="00940846" w:rsidRPr="00FB6236" w:rsidRDefault="00180F54" w:rsidP="00FB6236">
            <w:pP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   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Группы с воспитанием и обучением на родном русском языке</w:t>
            </w: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hyperlink r:id="rId23" w:history="1">
              <w:r w:rsidR="00940846" w:rsidRPr="005F3117">
                <w:rPr>
                  <w:rFonts w:ascii="Times New Roman" w:hAnsi="Times New Roman"/>
                  <w:b/>
                  <w:sz w:val="24"/>
                  <w:szCs w:val="24"/>
                  <w:u w:val="single"/>
                </w:rPr>
                <w:t>И.А. Лыкова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«Цветные ладошки»</w:t>
              </w:r>
            </w:hyperlink>
          </w:p>
          <w:p w:rsidR="00940846" w:rsidRPr="005F3117" w:rsidRDefault="00412187" w:rsidP="003D0BEC">
            <w:pPr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hyperlink r:id="rId24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И.М. Каплунова, И.А. Новоскольцева «Ладушки. Программа по музыкальному воспитанию детей дошкольного возраста»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Авторская парциальная программа МБДОУ «Детский сад №85»</w:t>
            </w: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 xml:space="preserve"> «Программа обучения детей дошкольного возраста фигурному катанию на коньках в условиях детского сада»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Девочки 3-7 лет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116" w:type="dxa"/>
          </w:tcPr>
          <w:p w:rsidR="00940846" w:rsidRPr="005F3117" w:rsidRDefault="00412187" w:rsidP="003D0BEC">
            <w:pPr>
              <w:ind w:firstLine="709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787756" w:rsidRPr="005F3117">
              <w:rPr>
                <w:rFonts w:ascii="Times New Roman" w:hAnsi="Times New Roman"/>
                <w:sz w:val="24"/>
                <w:szCs w:val="24"/>
              </w:rPr>
              <w:instrText>HYPERLINK "H:\\книги к программе\\Познавательное развитие\\Колесникова Математические ступеньки.pdf"</w:instrText>
            </w:r>
            <w:r w:rsidRPr="005F3117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940846"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«Математические ступеньки»</w:t>
            </w:r>
          </w:p>
          <w:p w:rsidR="00940846" w:rsidRPr="005F3117" w:rsidRDefault="00940846" w:rsidP="003D0BEC">
            <w:pPr>
              <w:ind w:firstLine="709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Е.В. Колесниковой</w:t>
            </w:r>
          </w:p>
          <w:p w:rsidR="00940846" w:rsidRPr="005F3117" w:rsidRDefault="00940846" w:rsidP="003D0BEC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для детей дошкольного возраста (3-7 лет)</w:t>
            </w:r>
            <w:r w:rsidR="00412187" w:rsidRPr="005F3117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</w:tbl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  <w:bookmarkStart w:id="28" w:name="_Toc68032240"/>
      <w:bookmarkStart w:id="29" w:name="_Toc68294103"/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9F0DBB" w:rsidRPr="005F3117" w:rsidRDefault="009F0DBB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  <w:lastRenderedPageBreak/>
        <w:t xml:space="preserve">Раздел </w:t>
      </w: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II</w:t>
      </w: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  <w:t>.  СОДЕРЖАТЕЛЬНЫЙ</w:t>
      </w:r>
      <w:bookmarkEnd w:id="28"/>
      <w:bookmarkEnd w:id="29"/>
    </w:p>
    <w:p w:rsidR="009F0DBB" w:rsidRPr="005F3117" w:rsidRDefault="009F0DBB" w:rsidP="009F0DBB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9F0DBB" w:rsidRPr="005F3117" w:rsidRDefault="00342841" w:rsidP="004F032C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</w:t>
      </w:r>
      <w:r w:rsidR="00CD3316" w:rsidRPr="005F3117">
        <w:rPr>
          <w:rFonts w:ascii="Times New Roman" w:hAnsi="Times New Roman" w:cs="Times New Roman"/>
          <w:b/>
          <w:sz w:val="24"/>
          <w:szCs w:val="24"/>
        </w:rPr>
        <w:t xml:space="preserve"> с детьми 3-4</w:t>
      </w:r>
      <w:r w:rsidR="004F032C" w:rsidRPr="005F3117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p w:rsidR="00080F2D" w:rsidRPr="00080F2D" w:rsidRDefault="00342841" w:rsidP="00080F2D">
      <w:pPr>
        <w:pStyle w:val="a9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bookmarkStart w:id="30" w:name="_Toc68294104"/>
      <w:r w:rsidRPr="005F3117">
        <w:rPr>
          <w:rFonts w:ascii="Times New Roman" w:hAnsi="Times New Roman" w:cs="Times New Roman"/>
          <w:b/>
          <w:sz w:val="24"/>
          <w:szCs w:val="24"/>
        </w:rPr>
        <w:t>2.1.</w:t>
      </w:r>
      <w:r w:rsidR="00080F2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31" w:name="_Toc68290653"/>
      <w:bookmarkStart w:id="32" w:name="_Toc68294105"/>
      <w:bookmarkEnd w:id="30"/>
      <w:r w:rsidR="00080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0F2D" w:rsidRPr="00080F2D">
        <w:rPr>
          <w:rFonts w:ascii="Times New Roman" w:hAnsi="Times New Roman" w:cs="Times New Roman"/>
          <w:b/>
          <w:sz w:val="24"/>
          <w:szCs w:val="24"/>
        </w:rPr>
        <w:t>Возрастные особенности детей от 3 до 4 лет</w:t>
      </w:r>
    </w:p>
    <w:p w:rsidR="00080F2D" w:rsidRPr="00080F2D" w:rsidRDefault="00412187" w:rsidP="00080F2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080F2D" w:rsidRPr="00080F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https://firo.ranepa.ru/files/docs/do/navigator_obraz_programm/ot_rojdeniya_do_shkoly.pdf</w:t>
        </w:r>
      </w:hyperlink>
      <w:r w:rsidR="00080F2D" w:rsidRPr="00080F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80F2D" w:rsidRPr="00080F2D" w:rsidRDefault="00080F2D" w:rsidP="00080F2D">
      <w:pPr>
        <w:shd w:val="clear" w:color="auto" w:fill="FFFFFF"/>
        <w:spacing w:after="0" w:line="360" w:lineRule="auto"/>
        <w:ind w:firstLine="567"/>
        <w:jc w:val="both"/>
        <w:textAlignment w:val="baseline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080F2D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«От рождения до школы». Инновационная программа дошкольного образования.  / Под ред. Н. Е. Вераксы, Т. С. Комаровой, Э. М. Дорофеевой. — Издание пятое (инновационное), исп. и доп. — М.: МОЗАИКА-СИНТЕЗ, 2019. —  c. 336. Стр. 162</w:t>
      </w:r>
    </w:p>
    <w:p w:rsidR="00342841" w:rsidRPr="005F3117" w:rsidRDefault="00775E47" w:rsidP="00080F2D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5F3117">
        <w:rPr>
          <w:rFonts w:ascii="Times New Roman" w:hAnsi="Times New Roman" w:cs="Times New Roman"/>
          <w:color w:val="auto"/>
          <w:sz w:val="24"/>
          <w:szCs w:val="24"/>
        </w:rPr>
        <w:t>2.2.</w:t>
      </w:r>
      <w:r w:rsidR="004F032C" w:rsidRPr="005F3117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5F3117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бразовательная область соц</w:t>
      </w:r>
      <w:r w:rsidR="00E34A92" w:rsidRPr="005F3117">
        <w:rPr>
          <w:rFonts w:ascii="Times New Roman" w:hAnsi="Times New Roman" w:cs="Times New Roman"/>
          <w:color w:val="auto"/>
          <w:sz w:val="24"/>
          <w:szCs w:val="24"/>
        </w:rPr>
        <w:t>иально-коммуникативное развитие</w:t>
      </w:r>
      <w:bookmarkEnd w:id="31"/>
      <w:bookmarkEnd w:id="32"/>
    </w:p>
    <w:p w:rsidR="00E34A92" w:rsidRPr="005F3117" w:rsidRDefault="00E34A92" w:rsidP="00E34A9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0F2D" w:rsidRPr="00080F2D" w:rsidRDefault="00080F2D" w:rsidP="00080F2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0F2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3 - 4 лет</w:t>
      </w:r>
    </w:p>
    <w:p w:rsidR="00080F2D" w:rsidRPr="00080F2D" w:rsidRDefault="00412187" w:rsidP="00080F2D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080F2D" w:rsidRPr="00080F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080F2D" w:rsidRPr="00080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0F2D" w:rsidRPr="00080F2D" w:rsidRDefault="00080F2D" w:rsidP="00080F2D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0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080F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164</w:t>
      </w:r>
    </w:p>
    <w:p w:rsidR="00E34A92" w:rsidRPr="005F3117" w:rsidRDefault="00E34A92" w:rsidP="00E34A9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34A92" w:rsidRPr="005F3117" w:rsidRDefault="00E34A92" w:rsidP="00CD6DCD">
      <w:pPr>
        <w:pStyle w:val="a8"/>
        <w:numPr>
          <w:ilvl w:val="2"/>
          <w:numId w:val="12"/>
        </w:numPr>
        <w:spacing w:after="0" w:line="36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3" w:name="_Toc68290654"/>
      <w:bookmarkStart w:id="34" w:name="_Toc68294106"/>
      <w:r w:rsidRPr="005F3117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  образовательной области «Социально-коммуникативное развитие»</w:t>
      </w:r>
      <w:bookmarkEnd w:id="33"/>
      <w:bookmarkEnd w:id="34"/>
    </w:p>
    <w:p w:rsidR="00E34A92" w:rsidRPr="005F3117" w:rsidRDefault="00E34A92" w:rsidP="00E34A92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Вариативная программа «Региональный стандарт обучения детей правилам безопасного поведения на дорогах»</w:t>
      </w:r>
    </w:p>
    <w:p w:rsidR="00E34A92" w:rsidRPr="005F3117" w:rsidRDefault="00E34A92" w:rsidP="00E34A92">
      <w:pPr>
        <w:tabs>
          <w:tab w:val="left" w:pos="666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Наличие в детском саду автокласса и яркой доступной наглядности помогает планировать с дошкольниками интересные игровые занятия, игровые ситуации, досуги связанные с профилактикой безопасности поведения детей на дороге. За основу работы были взяты методические пособия: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Авдеева Н.Н., Князева Н.Л., Стёркина Р.Б. Безопасность: Учебное пособие по основам безопасности жизнедеятельности детей старшего дошкольного возраста. – СПб.:ООО «ИЗДАТЕЛЬСТВО «ДЕТСТВО-ПРЕСС», 2013.-144с.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Обучение детей в дошкольных образовательных организациях правилам безопасного поведения на дорогах: учебно-методическое пособие для педагогов дошкольных образовательных организаций/ Сост.: Р.Ш. Ахмадиева, Н.С. Аникина и др.  – Казань: ООО «Фолиант», 2017. – 248с.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Инновационные подходы к обучению детей дошкольного возраста правилам безопасного поведения на дорогах: учебно-методическое пособие/Сост.: Р.Г. Бадртдинова, О.Н. Ахметзянова и др/под общей ред. Р.Ш. Ахмадиевой. – Казань: Фолиант, 2018. – 80с. С илл.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Цель обучения</w:t>
      </w:r>
      <w:r w:rsidRPr="005F3117">
        <w:rPr>
          <w:rFonts w:ascii="Times New Roman" w:hAnsi="Times New Roman" w:cs="Times New Roman"/>
          <w:sz w:val="24"/>
          <w:szCs w:val="24"/>
        </w:rPr>
        <w:t xml:space="preserve">: сформировать у дошкольников основы культуры безопасного поведения на улицах и дорогах. 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Образовательные задачи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1.</w:t>
      </w:r>
      <w:r w:rsidRPr="005F3117">
        <w:rPr>
          <w:rFonts w:ascii="Times New Roman" w:hAnsi="Times New Roman" w:cs="Times New Roman"/>
          <w:sz w:val="24"/>
          <w:szCs w:val="24"/>
        </w:rPr>
        <w:tab/>
        <w:t>Сформировать навыки уверенного и безопасного поведения на улице и в транспорте;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</w:t>
      </w:r>
      <w:r w:rsidRPr="005F3117">
        <w:rPr>
          <w:rFonts w:ascii="Times New Roman" w:hAnsi="Times New Roman" w:cs="Times New Roman"/>
          <w:sz w:val="24"/>
          <w:szCs w:val="24"/>
        </w:rPr>
        <w:tab/>
        <w:t>Расширить представления детей об окружающей дорожной среде и правилах дорожного движения.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Развивающие задачи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5F3117">
        <w:rPr>
          <w:rFonts w:ascii="Times New Roman" w:hAnsi="Times New Roman" w:cs="Times New Roman"/>
          <w:sz w:val="24"/>
          <w:szCs w:val="24"/>
        </w:rPr>
        <w:tab/>
        <w:t xml:space="preserve"> Сформировать умения детей предвидеть опасные ситуации на дорогах.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</w:t>
      </w:r>
      <w:r w:rsidRPr="005F3117">
        <w:rPr>
          <w:rFonts w:ascii="Times New Roman" w:hAnsi="Times New Roman" w:cs="Times New Roman"/>
          <w:sz w:val="24"/>
          <w:szCs w:val="24"/>
        </w:rPr>
        <w:tab/>
        <w:t>Расширить словарный запас детей словами и выражениями, относящимися к тематике дорожной безопасности.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3.</w:t>
      </w:r>
      <w:r w:rsidRPr="005F3117">
        <w:rPr>
          <w:rFonts w:ascii="Times New Roman" w:hAnsi="Times New Roman" w:cs="Times New Roman"/>
          <w:sz w:val="24"/>
          <w:szCs w:val="24"/>
        </w:rPr>
        <w:tab/>
        <w:t>Формирование у детей привычки сдерживать свои порывы и желания.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4.</w:t>
      </w:r>
      <w:r w:rsidRPr="005F3117">
        <w:rPr>
          <w:rFonts w:ascii="Times New Roman" w:hAnsi="Times New Roman" w:cs="Times New Roman"/>
          <w:sz w:val="24"/>
          <w:szCs w:val="24"/>
        </w:rPr>
        <w:tab/>
        <w:t>Способствовать овладению навыками наблюдения (умеет осматриваться, замечать, оценивать ситуацию, предвидеть, определять скорость, направление машины, расстояние до нее) за дорогой и движением транспортных средств.</w:t>
      </w:r>
    </w:p>
    <w:p w:rsidR="00E34A92" w:rsidRPr="005F3117" w:rsidRDefault="00E34A92" w:rsidP="00E34A9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Методические аспекты организации образовательного процесса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117">
        <w:rPr>
          <w:rFonts w:ascii="Times New Roman" w:hAnsi="Times New Roman" w:cs="Times New Roman"/>
          <w:i/>
          <w:sz w:val="24"/>
          <w:szCs w:val="24"/>
        </w:rPr>
        <w:t>Дидактические принципы обучения и формирования навыков и умений безопасного поведения дошкольника на улицах и дорогах: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 проведении дидактических занятий по профилактике ДДТТ с дошкольниками должна прослеживаться систематичность. Рекомендуется следующая схема организации образовательного процесса: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Тематические недели организуется с целью более полного ознакомления ребенка с проблемой. Цикл еженедельных занятий, предназначенных закрепить полученные знания и развить на их основе соответствующие навыки и умения. Рекомендуется в рамках данного цикла проводить 1 занятие в неделю. Обучение основам безопасности должно проходить через все основные виды познавательно-развивающей деятельности ребенка: игра, творчество, познание. То есть каждую тему необходимо  реализовывать на различных видах занятий: целевая прогулка, музыкальное или художественное занятие, игровое занятие.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Таким образом, воспитатель неоднократно возвращается к проблематике тематической недели, что позволяет, учитывая особенности психофизиологического развития дошкольника, и</w:t>
      </w:r>
      <w:r w:rsidR="00471130" w:rsidRPr="005F3117">
        <w:rPr>
          <w:rFonts w:ascii="Times New Roman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более эффективно закрепить полученные знания, умения и навыки.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Дидактические принципы: преемственности, доступности и наглядности, развивающего обучения, единства воспитания и обучения.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ЭРС образовательной области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 xml:space="preserve">    Использование регионального компонента в направлении социально-коммуникативного развития ребенка включает: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жизни;  обеспечение безопасности детей дошкольного возраста на улицах и дорогах родного города; расширение знания детей о работе пожарной службы, службы скорой медицинской помощи.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Младший возраст  (от 3 до 4 лет)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Задачи воспитания и обучения: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Воспитывать бережное и заботливое отношение к птицам, животным и растениям родного края.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Продолжать укреплять и охранять здоровье детей.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 xml:space="preserve">Воспитывать интерес к труду взрослых, учить с уважением относиться к их труду.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8363"/>
      </w:tblGrid>
      <w:tr w:rsidR="00E34A92" w:rsidRPr="005F3117" w:rsidTr="003D0BEC">
        <w:trPr>
          <w:trHeight w:val="27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культуры общения и доброжелательного отношения к сверстникам, взрослым в процессе народных игр.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представлений об удобном и безопасном способе выполнения простейших трудовых поручений (например, стул удобно взять, аккуратно, медленно не задевая других пронести его к месту).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Стимулирование ситуативных проявлений желания принять участие в труде, </w:t>
            </w: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умение преодолевать небольшие трудности.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и обогащение представления детей о труде людей родного города.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с зеброй, светофором и правилами поведения на улице: разговаривать негромко, соблюдать чистоту.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Передача детям знаний о доступных их пониманию опасных ситуациях, происходящих дома, в детском саду и на улицах родного города.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элементарных представлений о некоторых растениях, о домашних и диких животных родного края. </w:t>
            </w:r>
          </w:p>
        </w:tc>
      </w:tr>
    </w:tbl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34A92" w:rsidRPr="005F3117" w:rsidRDefault="00E34A92" w:rsidP="0047113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A252C2" w:rsidP="00CD08A2">
      <w:pPr>
        <w:pStyle w:val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5" w:name="_Toc68290655"/>
      <w:bookmarkStart w:id="36" w:name="_Toc68294107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2.3.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Образовательная область </w:t>
      </w:r>
      <w:r w:rsidR="00533A41">
        <w:rPr>
          <w:rFonts w:ascii="Times New Roman" w:hAnsi="Times New Roman" w:cs="Times New Roman"/>
          <w:b w:val="0"/>
          <w:color w:val="auto"/>
          <w:sz w:val="24"/>
          <w:szCs w:val="24"/>
        </w:rPr>
        <w:t>«</w:t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Познавательное развитие</w:t>
      </w:r>
      <w:bookmarkEnd w:id="35"/>
      <w:bookmarkEnd w:id="36"/>
      <w:r w:rsidR="00533A41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3-4 лет</w:t>
      </w:r>
    </w:p>
    <w:p w:rsidR="00232522" w:rsidRPr="00232522" w:rsidRDefault="00412187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168</w:t>
      </w:r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71130" w:rsidRPr="005F3117" w:rsidRDefault="00310D6C" w:rsidP="00CD08A2">
      <w:pPr>
        <w:pStyle w:val="2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37" w:name="_Toc68290656"/>
      <w:bookmarkStart w:id="38" w:name="_Toc68294108"/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2.3.1.</w:t>
      </w:r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ab/>
      </w:r>
      <w:r w:rsidR="00471130"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Часть, формируемая участниками образовательных отношений образовательной области «Познавательное развитие»</w:t>
      </w:r>
      <w:bookmarkEnd w:id="37"/>
      <w:bookmarkEnd w:id="38"/>
    </w:p>
    <w:p w:rsidR="00471130" w:rsidRPr="005F3117" w:rsidRDefault="00471130" w:rsidP="00310D6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Парциальная  образовательная программа «Математические ступеньки» Е.В. Колесниковой для детей дошкольного возраста (3-7 лет)</w:t>
      </w:r>
    </w:p>
    <w:p w:rsidR="00471130" w:rsidRPr="005F3117" w:rsidRDefault="00412187" w:rsidP="00310D6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471130" w:rsidRPr="005F3117">
          <w:rPr>
            <w:rStyle w:val="a4"/>
            <w:rFonts w:ascii="Times New Roman" w:hAnsi="Times New Roman" w:cs="Times New Roman"/>
            <w:sz w:val="24"/>
            <w:szCs w:val="24"/>
          </w:rPr>
          <w:t>http://zolotoikliuchik.ucoz.net/Obrazovanie/kolesnikova_e.v-matematicheskie_stupenki_3-7_let.pdf</w:t>
        </w:r>
      </w:hyperlink>
      <w:r w:rsidR="00471130" w:rsidRPr="005F31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Содержание Программы ориентировано на развитие математических способностей детей 3-7 лет, которое осуществляется в двух направлениях: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систематизация и учёт математических знаний, полученных из разных источников (игра, общение и т.д.);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 - организация работы с детьми по освоению содержания Программы.</w:t>
      </w:r>
    </w:p>
    <w:p w:rsidR="00471130" w:rsidRPr="005F3117" w:rsidRDefault="00471130" w:rsidP="00CD6DCD">
      <w:pPr>
        <w:numPr>
          <w:ilvl w:val="0"/>
          <w:numId w:val="28"/>
        </w:numPr>
        <w:tabs>
          <w:tab w:val="left" w:pos="14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ходе  реализации  Программы  предусматривается  совместная деятельность взрослых и детей в процессе занятий (познавательно-исследовательской деятельности), игры, общения, самостоятельной деятельности, которые организуют взрослые, сопровождает и поддерживает.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Содержание Программы отражает одно из направлений образовательной деятельности в области «Познавательное развитие» и включает не только работу по формированию первичных представлений о количестве, числе, форме, размере, пространстве и времени, но и предпо</w:t>
      </w:r>
      <w:r w:rsidR="00310D6C" w:rsidRPr="005F3117">
        <w:rPr>
          <w:rFonts w:ascii="Times New Roman" w:hAnsi="Times New Roman" w:cs="Times New Roman"/>
          <w:sz w:val="24"/>
          <w:szCs w:val="24"/>
        </w:rPr>
        <w:t>лагает развитие интересов детей</w:t>
      </w:r>
      <w:r w:rsidRPr="005F3117">
        <w:rPr>
          <w:rFonts w:ascii="Times New Roman" w:hAnsi="Times New Roman" w:cs="Times New Roman"/>
          <w:sz w:val="24"/>
          <w:szCs w:val="24"/>
        </w:rPr>
        <w:t>, любознательности и познавательной мотивации, формирование предпосылок к учебной деятельности.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Методика реализации Программы с помощью учебно – методического комплекта способствует формированию у детей основных математических понятий, зависимостей, отношений и действий, овладению математической терминологией.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Приобщение к математическим знаниям, накопленным человеком, с учётом возрастных особенностей детей 3-7 лет в соответствии с требованием стандарта.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471130" w:rsidRPr="005F3117" w:rsidRDefault="00471130" w:rsidP="00CD6DCD">
      <w:pPr>
        <w:numPr>
          <w:ilvl w:val="0"/>
          <w:numId w:val="29"/>
        </w:numPr>
        <w:tabs>
          <w:tab w:val="left" w:pos="46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раскрывать основные направления математического развития детей 3-7 лет;</w:t>
      </w:r>
    </w:p>
    <w:p w:rsidR="00471130" w:rsidRPr="005F3117" w:rsidRDefault="00471130" w:rsidP="00CD6DCD">
      <w:pPr>
        <w:numPr>
          <w:ilvl w:val="0"/>
          <w:numId w:val="29"/>
        </w:numPr>
        <w:tabs>
          <w:tab w:val="left" w:pos="57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создавать благоприятные условия для формирования математических представлений, теоретического мышления, развития математических</w:t>
      </w:r>
      <w:r w:rsidR="00310D6C" w:rsidRPr="005F3117">
        <w:rPr>
          <w:rFonts w:ascii="Times New Roman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способностей;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вводить ребёнка в мир математики через решение проблемно – поисковых задач, ознакомление с окружающим миром, игровую деятельность, художественное слово, экспериментирование, с помощью проектного метода;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60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основы математической культуры (систематический и целенаправленный процесс освоение ребёнком математической культуры, необходимой ему для успешной социальной адаптации);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9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предпосылки к учебной деятельности, которые позволят успешно освоить школьную программу;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5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способствовать умственному развитию ребёнка, развивать психические процессы (внимание, память, мышление), потребность активно мыслить;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4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развивать логические формы мышления, приёмы умственной деятельности (анализ, синтез, сравнение, обобщение, классификацию, моделирование);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7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учить применять полученные знания в разных видах деятельности (игре, общении и др.);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61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графические и конструктивные умения и навыки ( плоскостное моделирование); -воспитывать инициативность, самостоятельность;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70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обеспечивать возможность непрерывного обучения в условиях образовательной организации; вариативность и разнообразие содержания Программы и форм её усвоения;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76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повышать компетентность педагогов, родителей в вопросах математического развития ребёнка.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Эти задачи решаются комплексно как на занятиях по формированию математических представлений, так и в процессе организации разных видов деятельности.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Возраст детей, участвующих в реализации данной программы Программа предназначена для детей дошкольного возраста 3 – 7 года жизни.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Учебный материал организован по следующим разделам: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Количество и счет.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Величина.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Ориентирование в пространстве.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Ориентирование во времени.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Геометрические фигуры.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Логические задачи.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0D6C" w:rsidRPr="005F3117">
        <w:rPr>
          <w:rFonts w:ascii="Times New Roman" w:hAnsi="Times New Roman" w:cs="Times New Roman"/>
          <w:b/>
          <w:bCs/>
          <w:sz w:val="24"/>
          <w:szCs w:val="24"/>
        </w:rPr>
        <w:t>Этно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>культурная</w:t>
      </w:r>
      <w:r w:rsidR="00310D6C"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региональная 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составляющая образовательной области «Познание»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Основными задачами в познавательном развитии детей с учетом  регионального компонента являются: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i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bCs/>
          <w:sz w:val="24"/>
          <w:szCs w:val="24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- формирование целостной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Младший возраст (3-4 года)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05"/>
        <w:gridCol w:w="7926"/>
      </w:tblGrid>
      <w:tr w:rsidR="00471130" w:rsidRPr="005F3117" w:rsidTr="003D0BEC">
        <w:trPr>
          <w:trHeight w:val="2818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с образцами татарского фольклора: потешками, закличками, пальчиковыми играми, сказками.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умений правильного понимания смысла произведений.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эстетических чувств, побуждение интереса к слушанию сказок, небольших рассказов, стихотворений.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умения слушать сказки, небольшие рассказы, стихи; обучение пониманию смысла произведения; ознакомление детей с прекрасными образцами татарского фольклора.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сенсорной культуры, используя образцы национальной одежды.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знаний детей о своем родном городе; воспитание интереса к явлениям родной природы.</w:t>
            </w:r>
          </w:p>
        </w:tc>
      </w:tr>
    </w:tbl>
    <w:p w:rsidR="00471130" w:rsidRPr="005F3117" w:rsidRDefault="00471130" w:rsidP="0047113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0D6C" w:rsidRPr="005F3117" w:rsidRDefault="00310D6C" w:rsidP="0047113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DF7D7B" w:rsidP="00CD08A2">
      <w:pPr>
        <w:pStyle w:val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9" w:name="_Toc68294109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2.4.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Образоват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ельная область Речевое развитие</w:t>
      </w:r>
      <w:bookmarkEnd w:id="39"/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3 - 4 лет</w:t>
      </w:r>
    </w:p>
    <w:p w:rsidR="00232522" w:rsidRPr="00232522" w:rsidRDefault="00412187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Calibri" w:eastAsia="Times New Roman" w:hAnsi="Calibri" w:cs="Calibri"/>
        </w:rPr>
        <w:t xml:space="preserve"> </w:t>
      </w:r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172</w:t>
      </w:r>
    </w:p>
    <w:p w:rsidR="00310D6C" w:rsidRPr="005F3117" w:rsidRDefault="00310D6C" w:rsidP="000748F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0D6C" w:rsidRPr="005F3117" w:rsidRDefault="00310D6C" w:rsidP="007F1FE2">
      <w:pPr>
        <w:pStyle w:val="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0" w:name="_Toc68294110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2.4.1.</w:t>
      </w:r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0748F6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Часть, формируемая участниками образовательных отношений  образовательной области «Речевое развитие»</w:t>
      </w:r>
      <w:bookmarkEnd w:id="40"/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eastAsia="Gabriola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Парциальная общеобразовательная программа дошкольного образования «От звука к букве» </w:t>
      </w:r>
      <w:r w:rsidRPr="005F3117">
        <w:rPr>
          <w:rFonts w:ascii="Times New Roman" w:eastAsia="Gabriola" w:hAnsi="Times New Roman" w:cs="Times New Roman"/>
          <w:sz w:val="24"/>
          <w:szCs w:val="24"/>
        </w:rPr>
        <w:t xml:space="preserve">Формирование  звуковой аналитико­ синтетической активности дошкольников как предпосылки обучения грамоте» Е.В. Колесникова </w:t>
      </w:r>
    </w:p>
    <w:p w:rsidR="00310D6C" w:rsidRPr="005F3117" w:rsidRDefault="00412187" w:rsidP="00310D6C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hyperlink r:id="rId30" w:history="1">
        <w:r w:rsidR="00310D6C" w:rsidRPr="005F3117">
          <w:rPr>
            <w:rStyle w:val="a4"/>
            <w:rFonts w:ascii="Times New Roman" w:hAnsi="Times New Roman" w:cs="Times New Roman"/>
            <w:sz w:val="24"/>
            <w:szCs w:val="24"/>
          </w:rPr>
          <w:t>https://firo.ranepa.ru/obrazovanie/fgos/95-partsialnye-obrazovatelnye-programmy/607-programma-ot-zvuka-k-bukve</w:t>
        </w:r>
      </w:hyperlink>
      <w:r w:rsidR="00310D6C" w:rsidRPr="005F311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Содержание Программы ориентировано на формирование звуковой аналитико­ синтетической активности как предпосылки</w:t>
      </w:r>
      <w:r w:rsidR="00AB3468" w:rsidRPr="005F31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Arial" w:hAnsi="Times New Roman" w:cs="Times New Roman"/>
          <w:sz w:val="24"/>
          <w:szCs w:val="24"/>
        </w:rPr>
        <w:t>обучения грамоте дошкольников 2–7 лет, которое осуществляется в двух направлениях: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rPr>
          <w:rFonts w:ascii="Times New Roman" w:eastAsia="Arial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 xml:space="preserve">–  систематизация и учет речевого развития детей, полученного из разных источников (игры, общения, обучения и т. д.); 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–  организация  работы с детьми по освоению ими содержания Программы ходе  реализации Программы предусматривается совместная деятельность взрослых и детей в процессе занятий (познавательно­ исследовательской деятельности), в игре, общении, самостоятельной деятельности детей, для которой педагог создает условия, сопровождает ее, поддерживает.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Содержание Программы представляет одно из направлений образования в области «Речевое развитие», включающее не только решение</w:t>
      </w:r>
      <w:r w:rsidR="00AB3468" w:rsidRPr="005F31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Arial" w:hAnsi="Times New Roman" w:cs="Times New Roman"/>
          <w:sz w:val="24"/>
          <w:szCs w:val="24"/>
        </w:rPr>
        <w:t>речевых задач, но и формирование любознательности, познавательной мотивации, предпосылок учебной деятельности.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Вариативная программа по обучению детей татарскому языку </w:t>
      </w:r>
    </w:p>
    <w:p w:rsidR="00310D6C" w:rsidRPr="005F3117" w:rsidRDefault="00310D6C" w:rsidP="00310D6C">
      <w:pPr>
        <w:pStyle w:val="a9"/>
        <w:tabs>
          <w:tab w:val="center" w:pos="496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 р</w:t>
      </w:r>
      <w:r w:rsidR="00180F54" w:rsidRPr="005F3117">
        <w:rPr>
          <w:rFonts w:ascii="Times New Roman" w:hAnsi="Times New Roman" w:cs="Times New Roman"/>
          <w:sz w:val="24"/>
          <w:szCs w:val="24"/>
        </w:rPr>
        <w:t>аботе ДОО используются комплект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  <w:r w:rsidRPr="005F3117">
        <w:rPr>
          <w:rFonts w:ascii="Times New Roman" w:hAnsi="Times New Roman" w:cs="Times New Roman"/>
          <w:sz w:val="24"/>
          <w:szCs w:val="24"/>
        </w:rPr>
        <w:tab/>
      </w:r>
    </w:p>
    <w:p w:rsidR="00310D6C" w:rsidRPr="005F3117" w:rsidRDefault="00180F54" w:rsidP="00180F54">
      <w:pPr>
        <w:pStyle w:val="a9"/>
        <w:ind w:left="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      </w:t>
      </w:r>
      <w:r w:rsidR="00310D6C" w:rsidRPr="005F3117">
        <w:rPr>
          <w:rFonts w:ascii="Times New Roman" w:hAnsi="Times New Roman" w:cs="Times New Roman"/>
          <w:sz w:val="24"/>
          <w:szCs w:val="24"/>
        </w:rPr>
        <w:t>Комплект – по обучению родному татарскому языку «Туган телдә сөйләшәбез», «Говорим на родном языке» творческая группа п</w:t>
      </w:r>
      <w:r w:rsidRPr="005F3117">
        <w:rPr>
          <w:rFonts w:ascii="Times New Roman" w:hAnsi="Times New Roman" w:cs="Times New Roman"/>
          <w:sz w:val="24"/>
          <w:szCs w:val="24"/>
        </w:rPr>
        <w:t>од руководством Хазратовой Ф.В.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нцепция и содержание  </w:t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«Туган телдә сөйләшәбез» «Говорим на родном языке» Хазратова Ф.В.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lastRenderedPageBreak/>
        <w:t>Цель обучения родному языку: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Речевую деятельность можно передать в следующих положениях: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речь ребенка развивается в ходе генерализации (обобщения) языковых явлений, восприятия речи взрослых и собственной речевой активности;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язык и речь представляют собой своеобразный «узел», в который «сплетаются» различные линии психического развития – развитие мышления, воображения, памяти, эмоций;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ведущим направлением в обучении родному языку является формирование языковых обобщений и элементарного осознания явлений языка и речи;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Речевое развитие проходит в три этапа: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Довербальный - приходится на первый год жизни. В этот период в ходе довербального общения с окружающими складываются предпосылки развития речи. Ребенок не умеет говорить. Но складываются условия, обеспечивающие овладение речью ребенком в последующем. Такими условиями является формирование избирательной восприимчивости к речи окружающих - предпочтительное выделение ее среди других звуков, а также более тонкая дифференцировка речевых воздействий по сравнению с другими звуками. Возникает чувствительность к фонематическим характеристикам звучащей речи. Довербальный этап развития речи завершается пониманием ребенком простейших высказываний взрослого, возникновением пассивной речи.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Переход ребенка к активной речи. Он приходится обычно на 2 год жизни. Ребенок начинает произносить первые слова и простейшие фразы, развивается фонематический слух.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взрослым: эмоциональный контакт между взрослым и ребенком, деловое сотрудничество между ними и насыщенность общения речевыми элементами.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Совершенствование речи как ведущего средства общения. В ней все точнее отражаются намерения говорящего, все точнее передается содержание и общий контекст отражаемых событий. Происходит расширение словаря, усложнение грамматических конструкций, четче становится произношение. Но лексическое и грамматическое богатство речи у детей зависит от условий их общения с окружающими людьми. Они усваивают из слышимой ими речи только то, что необходимо и достаточно для стоящих перед ними коммуникативных задач.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6911"/>
      </w:tblGrid>
      <w:tr w:rsidR="00310D6C" w:rsidRPr="005F3117" w:rsidTr="003D0BEC">
        <w:tc>
          <w:tcPr>
            <w:tcW w:w="9571" w:type="dxa"/>
            <w:gridSpan w:val="2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задачи обучения родному языку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Словарная работа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1. В первую очередь, за счёт общеупотребляемой лексики (название предметов, их действия, свойства и др.) обогащается словарь.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2. Конкретизация словаря. Показать пример, многократно повторять слова.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3. Активизация словаря.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Правильная и грамотная речь воспитателя, взрослых, использование упражнений по словообразованию.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Звуковая культура речи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Речевое дыхание, развитие артикуляционного аппарата, слуховое восприятие и другие компоненты.</w:t>
            </w:r>
          </w:p>
        </w:tc>
      </w:tr>
      <w:tr w:rsidR="00310D6C" w:rsidRPr="005F3117" w:rsidTr="003D0BEC">
        <w:tc>
          <w:tcPr>
            <w:tcW w:w="9571" w:type="dxa"/>
            <w:gridSpan w:val="2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Работа по воспитанию 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Связная речь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ическая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и монолог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ическая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формы речи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Ознакомление с художественной литературой и с народным творчеством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1. Формирование целостного восприятия  мира.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2. Развитие литературной речи.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3. Развитие эстетического вкуса и восприятия литературных произведений.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Организованная деятельность детей включает следующие виды: 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Познавательная деятельность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Речевая деятельность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Художественно-эстетическая деятельность</w:t>
      </w:r>
    </w:p>
    <w:p w:rsidR="00310D6C" w:rsidRPr="005F3117" w:rsidRDefault="00310D6C" w:rsidP="00CD6DCD">
      <w:pPr>
        <w:pStyle w:val="a8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Познание (познавательно-исследовательская и продуктивная (конструктивная) деятельность. Формирование целостной картины мира);</w:t>
      </w:r>
      <w:r w:rsidRPr="005F3117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</w:p>
    <w:p w:rsidR="00310D6C" w:rsidRPr="005F3117" w:rsidRDefault="00310D6C" w:rsidP="00310D6C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Содержание образовательной области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сенсорное развитие;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развитие познавательно-исследовательской и продуктивной (конструктивной) деятельности;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формирование целостной картины мира, расширение кругозора детей.</w:t>
      </w:r>
    </w:p>
    <w:p w:rsidR="00310D6C" w:rsidRPr="005F3117" w:rsidRDefault="00310D6C" w:rsidP="00CD6DCD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Речевое развитие.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свободного общения со взрослыми и детьми;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- диалогической и монологической форм) в различных формах и видах детской деятельности;</w:t>
      </w:r>
    </w:p>
    <w:p w:rsidR="00310D6C" w:rsidRPr="005F3117" w:rsidRDefault="00310D6C" w:rsidP="00CD6DCD">
      <w:pPr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практическое овладение воспитанниками нормами речи.</w:t>
      </w:r>
    </w:p>
    <w:p w:rsidR="00310D6C" w:rsidRPr="005F3117" w:rsidRDefault="00310D6C" w:rsidP="00CD6DCD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Чтение художественной литературы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Содержание образовательной области направлено на достижение цели формирования интереса и потребности в чтении (восприятии) книг через решение следующих задач: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формирование целостной картины мира, в том числе первичных ценностных представлений;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развитие литературной речи;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310D6C" w:rsidRPr="005F3117" w:rsidRDefault="00466C8A" w:rsidP="00310D6C">
      <w:pPr>
        <w:pStyle w:val="a9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Этно</w:t>
      </w:r>
      <w:r w:rsidR="00310D6C" w:rsidRPr="005F3117">
        <w:rPr>
          <w:rFonts w:ascii="Times New Roman" w:hAnsi="Times New Roman" w:cs="Times New Roman"/>
          <w:b/>
          <w:sz w:val="24"/>
          <w:szCs w:val="24"/>
        </w:rPr>
        <w:t>культурная региональная составляющая образовательной области</w:t>
      </w:r>
      <w:r w:rsidR="00310D6C" w:rsidRPr="005F3117">
        <w:rPr>
          <w:rFonts w:ascii="Times New Roman" w:hAnsi="Times New Roman" w:cs="Times New Roman"/>
          <w:b/>
          <w:sz w:val="24"/>
          <w:szCs w:val="24"/>
        </w:rPr>
        <w:tab/>
      </w:r>
    </w:p>
    <w:p w:rsidR="00310D6C" w:rsidRPr="005F3117" w:rsidRDefault="00310D6C" w:rsidP="00310D6C">
      <w:pPr>
        <w:pStyle w:val="a9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Программа направлена на всестороннее познавательно-речевое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(русского) языка. «Освоение 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в контексте более масштабных культурных процессов может стать основой формирования и развития творческой </w:t>
      </w:r>
      <w:r w:rsidR="00466C8A" w:rsidRPr="005F3117">
        <w:rPr>
          <w:rFonts w:ascii="Times New Roman" w:hAnsi="Times New Roman" w:cs="Times New Roman"/>
          <w:iCs/>
          <w:sz w:val="24"/>
          <w:szCs w:val="24"/>
        </w:rPr>
        <w:t>личности, позволяющей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 ей не просто пассивно созерцать национальную культуру, а вносить в нее свой индивидуальный вклад, включаться в культур</w:t>
      </w:r>
      <w:r w:rsidR="00466C8A" w:rsidRPr="005F3117">
        <w:rPr>
          <w:rFonts w:ascii="Times New Roman" w:hAnsi="Times New Roman" w:cs="Times New Roman"/>
          <w:iCs/>
          <w:sz w:val="24"/>
          <w:szCs w:val="24"/>
        </w:rPr>
        <w:t>н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о -созидающий процесс» </w:t>
      </w:r>
    </w:p>
    <w:p w:rsidR="00310D6C" w:rsidRPr="005F3117" w:rsidRDefault="00310D6C" w:rsidP="00310D6C">
      <w:pPr>
        <w:pStyle w:val="a9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Исходя из этого ставятся основные задачи: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развитие устойчивого интереса к татарскому (русскому) языку, 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-желание общаться на родном языке. 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-заложить основы правильного звукопроизношения, интонационной выразительности речи, определенного запаса лексических единиц.</w:t>
      </w:r>
    </w:p>
    <w:p w:rsidR="00310D6C" w:rsidRPr="005F3117" w:rsidRDefault="00310D6C" w:rsidP="007F1F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163E81" w:rsidP="007F1FE2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bookmarkStart w:id="41" w:name="_Toc68294111"/>
      <w:r w:rsidRPr="005F3117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2.5 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Образовательная область Художественно-эстетическое развитие</w:t>
      </w:r>
      <w:bookmarkEnd w:id="41"/>
    </w:p>
    <w:p w:rsidR="00342841" w:rsidRPr="005F3117" w:rsidRDefault="00342841" w:rsidP="00E16018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2" w:name="_Toc68294112"/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3-4 лет</w:t>
      </w:r>
    </w:p>
    <w:p w:rsidR="00232522" w:rsidRPr="00232522" w:rsidRDefault="00412187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177</w:t>
      </w:r>
    </w:p>
    <w:p w:rsidR="003D0BEC" w:rsidRPr="005F3117" w:rsidRDefault="003D0BEC" w:rsidP="007F1FE2">
      <w:pPr>
        <w:pStyle w:val="12"/>
        <w:spacing w:after="0" w:line="240" w:lineRule="auto"/>
        <w:ind w:left="0"/>
        <w:jc w:val="center"/>
        <w:outlineLvl w:val="1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>2.</w:t>
      </w:r>
      <w:r w:rsidR="00BD147A" w:rsidRPr="005F3117">
        <w:rPr>
          <w:rFonts w:ascii="Times New Roman" w:hAnsi="Times New Roman" w:cs="Times New Roman"/>
          <w:b/>
          <w:iCs/>
          <w:sz w:val="24"/>
          <w:szCs w:val="24"/>
        </w:rPr>
        <w:t>5.1.</w:t>
      </w:r>
      <w:r w:rsidR="00BD147A" w:rsidRPr="005F3117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Часть, формируемая участниками образовательных отношений образовательной области «Художественно-эстетическое развитие»</w:t>
      </w:r>
      <w:bookmarkEnd w:id="42"/>
    </w:p>
    <w:p w:rsidR="003D0BEC" w:rsidRPr="005F3117" w:rsidRDefault="003D0BEC" w:rsidP="007F1FE2">
      <w:pPr>
        <w:pStyle w:val="12"/>
        <w:spacing w:after="0" w:line="240" w:lineRule="auto"/>
        <w:ind w:left="0" w:firstLine="567"/>
        <w:jc w:val="both"/>
        <w:outlineLvl w:val="1"/>
        <w:rPr>
          <w:rFonts w:ascii="Times New Roman" w:hAnsi="Times New Roman" w:cs="Times New Roman"/>
          <w:b/>
          <w:iCs/>
          <w:sz w:val="24"/>
          <w:szCs w:val="24"/>
        </w:rPr>
      </w:pPr>
      <w:bookmarkStart w:id="43" w:name="_Toc68291055"/>
      <w:bookmarkStart w:id="44" w:name="_Toc68291126"/>
      <w:bookmarkStart w:id="45" w:name="_Toc68291179"/>
      <w:bookmarkStart w:id="46" w:name="_Toc68291442"/>
      <w:bookmarkStart w:id="47" w:name="_Toc68291551"/>
      <w:bookmarkStart w:id="48" w:name="_Toc68291680"/>
      <w:bookmarkStart w:id="49" w:name="_Toc68291810"/>
      <w:bookmarkStart w:id="50" w:name="_Toc68291969"/>
      <w:bookmarkStart w:id="51" w:name="_Toc68293012"/>
      <w:bookmarkStart w:id="52" w:name="_Toc68294113"/>
      <w:r w:rsidRPr="005F3117">
        <w:rPr>
          <w:rFonts w:ascii="Times New Roman" w:hAnsi="Times New Roman" w:cs="Times New Roman"/>
          <w:b/>
          <w:iCs/>
          <w:sz w:val="24"/>
          <w:szCs w:val="24"/>
        </w:rPr>
        <w:t>Парциальная  программа И.А.Лыковой «Цветные ладошки»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:rsidR="003D0BEC" w:rsidRPr="005F3117" w:rsidRDefault="00412187" w:rsidP="00E76ACC">
      <w:pPr>
        <w:pStyle w:val="1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32" w:history="1">
        <w:r w:rsidR="003D0BEC" w:rsidRPr="005F3117">
          <w:rPr>
            <w:rStyle w:val="a4"/>
            <w:rFonts w:ascii="Times New Roman" w:hAnsi="Times New Roman" w:cs="Times New Roman"/>
            <w:b/>
            <w:iCs/>
            <w:sz w:val="24"/>
            <w:szCs w:val="24"/>
          </w:rPr>
          <w:t>https://firo.ranepa.ru/files/docs/do/navigator_obraz_programm/cvetnye_ladoshki.pdf</w:t>
        </w:r>
      </w:hyperlink>
      <w:r w:rsidR="003D0BEC" w:rsidRPr="005F311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D0BEC"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Цель программы - формирование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Основные задачи: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1.Развитие эстетического восприятия художественных образов (в произведениях искусства) и предметов (явлений) окружающего мира как эстетических объектов.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Создание условий для свободного экспериментирования с художествен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ными материалами и инструментами.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3. Ознакомление с универсальным «языком» искусства - средствами художественно-образной выразительности.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4. Амплификация (обогащение) индивидуального художественно-эстетического опыта (эстетической апперцепции): «осмысленное чтение» - распредмечивание и опредмечивание художественно-эстетических объектов с помощью воображения и эмпатии (носителем и выразителем эстетического выступает цельный художественный образ как универсальная ка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тегория); интерпретация художественного образа и содержания, заключённого в художественную форму.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5.Развитие художественно-творческих способностей в продуктивных видах детской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6. Воспитание художественного вкуса и чувства гармонии.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7. Создание условий для многоаспектной и увлекательной активности детей в художественно-эстетическом освоении окружающего мира.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8. Формирование эстетической картины мира и основных элементов «Я-концепции- творца».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В программе художественного воспитания дошкольников «Цветные ладошки» сформулированы педагогические условия, необходимые для эффективного художественного развития детей дошкольного возраста, а именно: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1) формирование эстетического отноше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ния и художественных способностей в активной творческой деятельности детей;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2) создание развивающей среды для занятий по рисованию, лепке, аппликации, художественному труду и самостоятельного детского творчества;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3) ознакомление детей с основами изобразительного и народного декоративно-прикладного искусства в среде музея и дошкольного образовательного учреждения.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Эстетическое отношение ребёнка к окружающему миру являет собой целую систему его индивидуальных, избирательных связей с эстетическими качествами предметов и явлений действительности. В эстетическое отношение ребёнка входит его эмоциональный отклик на прекрасное (красивое, привлекательное), добрые чувства, его творческая деятельность, посильное стремление к преобразованию окружающего по законам красоты, а также к оценке красивых, гармоничных сочетаний красок, звуков, рифм и т.д.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Эстетический компонент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оказывает существенное влияние на установление ведущих звеньев структуры личности в целом.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Для более чёткой ориентировки важно построить модель эстетического отношения детей к окружающему миру, которая в лаконичной (схематичной) форме отразит комплекс взаимосвязанных компонентов художественного развития ребёнка. Такая модель поможет распознавать и формировать процесс художественно-творческого развития детей с учётом возрастных и индивидуальных особенностей.</w:t>
      </w:r>
    </w:p>
    <w:p w:rsidR="003D0BEC" w:rsidRPr="005F3117" w:rsidRDefault="003D0BEC" w:rsidP="00E76ACC">
      <w:pPr>
        <w:pStyle w:val="a9"/>
        <w:tabs>
          <w:tab w:val="left" w:pos="6195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>Модель    эстетического   отношения</w:t>
      </w: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включает три ведущих компонента, каждый из которых, в свою очередь, является многосторонним явлением.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Способность эмоционального переживания.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Ребёнок не только видит, но и ощущает, чувствует художественный образ, являясь как бы соучастником событий и явлений, передаваемых художественным произведением. Эмпатия и эмоциональ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ное переживание возникают и проявляются в меру возрастных и индивидуальных возможностей детей, они же способствуют развитию мотивационной установки на активное участие в художественной деятельности. Эмоционально-эстетическое переживание возникает на основе специфики воздействия искусства в разных его проявлениях. Сначала это ориентировочное действие, затем возникновение интересов и предпочтений, на основе которых формируется нравственно-эстетическая направленность.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 Способность к активному усвоению художественного опыта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(эстетической  апперцепции),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к самостоятельной творческой деятельности, к саморазвитию и экспериментированию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(поисковым действиям). Общеизвестно,  что художественный опыт передаётся ребёнку в различных направлениях и видах творческой деятельности. Ребёнок приобретает основы знаний  и  представлений  о различных видах искусства, начинает осваивать их «язык» -  изобразительно-выразитель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ные средства. На этой основе у ребёнка формируются  практические художественные умения и в результате - складывается опыт художественно-творческой деятельности. Педагогу важно знать, что наиболее важными в эстетическом опыте являются способности, которые поз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воляют ребёнку самостоятельно переносить свой опыт (уже знакомое и освоенное под руководством взрослого или в сотворчестве с ним) в новые условия и самостоятельно применять в творческих ситуациях.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Специфические художественные и творческие способности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(восприятие, исполнительство и творчество). В эстетическом воспитании ведущая деятельность детей - художественная. Развивающий  характер  эстетического воспитания состоится при условии овладения детьми обобщёнными (типичными) и самостоятельными способами художественной деятельности, необходимыми и достаточными во всех видах художественной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>Методы эстетического воспитания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- метод пробуждения ярких эстетических эмоций и переживаний с целью овладения даром сопереживания;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 -  метод побуждения к сопереживанию, эмоциональной    отзывчивости     на прекрасное в окружающем мире;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убеждения  (По мысли А.В. Бакушинского «Форма, колорит, линия, масса и пространство, фактура должны убеждать собою не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посредственно, должны быть самоценны, как чистый эстетический факт».);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- метод сенсорного насыщения (без сенсорной основы немыслимо приобщение детей к художественной культуре);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выбора («убеждения красотой»), направленный  на формирование эстетического вкуса; » метод разнообразной  художественной практики;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сотворчества (с педагогом, народным мастером, художником, сверстниками);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нетривиальных (необыденных) творческих ситуаций, пробуждающих интерес к художественной деятельности;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эвристических и поисковых ситуаций.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ab/>
        <w:t>Интеграция разных видов изобразительного искусства и художественной деятельности детей на основе принципа взаимосвязи обобщённых представлений (интеллектуальный компонент) и обобщённых способов действий (операциональный компонент) обеспечивает оптималь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ные условия для полноценного развития художественно-эстетических способностей детей в соответствии с их возрастными и индивидуальными возможностями.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Программа художественного воспитания и развития детей 2-7 лет «Цветные ладошки» включает систематизированный комплекс учебно-методических изданий и современного наглядного материала (демонстрационного и раздаточного).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Только такой подход может обеспечить развитие индивидуальности ребёнка, учесть образовательные запросы семьи, уровень и направленность работы ДОУ, а также способствовать развитию инициативы и творчества педагогов.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Воспитатель (взрослый) выступает как проводник общечеловеческого и собственного, личного культурного опыта. Ему предоставляется право выбора тех или иных способов решения педаго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гических задач, а также конкретных условий воспитания и развития детей.</w:t>
      </w:r>
    </w:p>
    <w:p w:rsidR="003D0BEC" w:rsidRPr="005F3117" w:rsidRDefault="003D0BEC" w:rsidP="00E76AC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>Этнокультурная региональная  составляющая образовательной области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    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8398"/>
      </w:tblGrid>
      <w:tr w:rsidR="003D0BEC" w:rsidRPr="005F3117" w:rsidTr="003D0BEC">
        <w:trPr>
          <w:trHeight w:val="173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3-4 года</w:t>
            </w:r>
          </w:p>
        </w:tc>
        <w:tc>
          <w:tcPr>
            <w:tcW w:w="8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</w:t>
            </w:r>
          </w:p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Cs/>
                <w:sz w:val="24"/>
                <w:szCs w:val="24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в ИЗО деятельности.</w:t>
            </w:r>
          </w:p>
        </w:tc>
      </w:tr>
    </w:tbl>
    <w:p w:rsidR="003D0BEC" w:rsidRPr="005F3117" w:rsidRDefault="003D0BEC" w:rsidP="00C854D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D0BEC" w:rsidRPr="005F3117" w:rsidRDefault="003D0BEC" w:rsidP="00C854D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8B5D19" w:rsidP="007F1FE2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bookmarkStart w:id="53" w:name="_Toc68294114"/>
      <w:r w:rsidRPr="005F3117">
        <w:rPr>
          <w:rFonts w:ascii="Times New Roman" w:hAnsi="Times New Roman" w:cs="Times New Roman"/>
          <w:color w:val="auto"/>
          <w:sz w:val="24"/>
          <w:szCs w:val="24"/>
        </w:rPr>
        <w:t>2.6.</w:t>
      </w:r>
      <w:r w:rsidRPr="005F3117">
        <w:rPr>
          <w:rFonts w:ascii="Times New Roman" w:hAnsi="Times New Roman" w:cs="Times New Roman"/>
          <w:color w:val="auto"/>
          <w:sz w:val="24"/>
          <w:szCs w:val="24"/>
        </w:rPr>
        <w:tab/>
      </w:r>
      <w:r w:rsidR="00BA4949" w:rsidRPr="005F311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Образовательная область Физическое развитие</w:t>
      </w:r>
      <w:bookmarkEnd w:id="53"/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2522">
        <w:rPr>
          <w:rFonts w:ascii="Times New Roman" w:eastAsia="Times New Roman" w:hAnsi="Times New Roman" w:cs="Times New Roman"/>
          <w:b/>
          <w:sz w:val="24"/>
          <w:szCs w:val="24"/>
        </w:rPr>
        <w:t>Возрастные особенности детей от 3 до 4 лет</w:t>
      </w:r>
    </w:p>
    <w:p w:rsidR="00232522" w:rsidRPr="00232522" w:rsidRDefault="00412187" w:rsidP="0023252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33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both"/>
        <w:textAlignment w:val="baseline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232522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«От рождения до школы». Инновационная программа дошкольного образования.  / Под ред. Н. Е. Вераксы, Т. С. Комаровой, Э. М. Дорофеевой. — Издание пятое (инновационное), исп. и доп. — М.: МОЗАИКА-СИНТЕЗ, 2019. —  c. 336. Стр. 162</w:t>
      </w:r>
    </w:p>
    <w:p w:rsidR="00DE5A20" w:rsidRPr="005F3117" w:rsidRDefault="00DE5A20" w:rsidP="008E36A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B5D19" w:rsidRPr="005F3117" w:rsidRDefault="008B5D19" w:rsidP="008E36A2">
      <w:pPr>
        <w:pStyle w:val="a9"/>
        <w:tabs>
          <w:tab w:val="left" w:pos="567"/>
          <w:tab w:val="left" w:pos="1134"/>
          <w:tab w:val="left" w:pos="2310"/>
        </w:tabs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54" w:name="_Toc68294115"/>
      <w:r w:rsidRPr="005F3117">
        <w:rPr>
          <w:rFonts w:ascii="Times New Roman" w:eastAsia="Calibri" w:hAnsi="Times New Roman" w:cs="Times New Roman"/>
          <w:b/>
          <w:sz w:val="24"/>
          <w:szCs w:val="24"/>
        </w:rPr>
        <w:t>2.6.1.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ab/>
        <w:t>Часть, формируемая участниками образовательных отношений  образовательной области «Физическое развитие»</w:t>
      </w:r>
      <w:bookmarkEnd w:id="54"/>
    </w:p>
    <w:p w:rsidR="008E36A2" w:rsidRPr="005F3117" w:rsidRDefault="008E36A2" w:rsidP="008B5D19">
      <w:pPr>
        <w:pStyle w:val="a9"/>
        <w:tabs>
          <w:tab w:val="left" w:pos="567"/>
          <w:tab w:val="left" w:pos="1134"/>
          <w:tab w:val="left" w:pos="231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lastRenderedPageBreak/>
        <w:t>Авторская парциальная программа МБДОУ «Детский сад №85»: «Программа обучения детей дошкольного возраста хоккею с шайбой в условиях детского сада»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5F3117">
        <w:rPr>
          <w:rFonts w:ascii="Times New Roman" w:hAnsi="Times New Roman" w:cs="Times New Roman"/>
          <w:sz w:val="24"/>
          <w:szCs w:val="24"/>
        </w:rPr>
        <w:t>создание условий для обеспечения возможности  детям из разных социальных групп населения заниматься хоккеем в рамках дошкольного образования, повышения качества образовательных услуг при сохранении здоровья, эмоционального и психологического благополучия детей дошкольного возраста.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Формирование начальных навыков движений общеразвивающего характера, правильной осанки, умения ориентироваться в пространстве, профилактики  плоскостопия, охраны зрения, культуры поведения, самостоятельности. 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Разработка и внедрение новых форм и технологии для формирования положительного  отношения  к физическим упражнениям, играм и закаливающим процедурам, к  хоккею, как виду спорта, с детьми с 3 – до 7 лет.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Создание условий  для максимального раскрытия природной одаренности, развития интеллектуального и творческого потенциала детей, имеющих  способности к  обучению  хоккею и  фигурному катанию, обеспечение  их адресной поддержки.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Создание условий для раннего выявления и обучения детей с проблемами в развитии,  обеспечения  их индивидуального психолого-педагогического сопровождения.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Привлечение внимания общества к проблеме развития детского спорта.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Продолжительность образовательного процесса – 4 учебных года  - 144 часа (по  36 часов в год).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Авторская парциальная программа МБДОУ «Детский сад №85» «Программа обучения детей дошкольного возраста фигурному катанию в условиях детского сада»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Цель Программы: </w:t>
      </w:r>
      <w:r w:rsidRPr="005F3117">
        <w:rPr>
          <w:rFonts w:ascii="Times New Roman" w:hAnsi="Times New Roman" w:cs="Times New Roman"/>
          <w:sz w:val="24"/>
          <w:szCs w:val="24"/>
        </w:rPr>
        <w:t>формирование знаний и умений об основах техники базовых элементов фигурного катания на  коньках с перспективой для дальнейших занятий в специализированных отделениях и школах фигурного катания либо роликовых секциях.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Задачи: </w:t>
      </w:r>
    </w:p>
    <w:p w:rsidR="008B5D19" w:rsidRPr="005F3117" w:rsidRDefault="008B5D19" w:rsidP="00CD6DCD">
      <w:pPr>
        <w:numPr>
          <w:ilvl w:val="0"/>
          <w:numId w:val="3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навыков необходимых для уверенного и безопасного катания на  фигурных коньках.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 Формирование таких физических качеств как: сила, выносливость, координация, равновесие, скорость реакции, гибкость.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3.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 (доброжелательность, чувство товарищества, коммуникабельность и т.д.)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Программа предназначена для занятий с детьми от 3 до 7 лет, имеющим 1 и 2 группы здоровья. Максимальный состав группы – 12 человек. Занятия проходят  1 раз в неделю в первую  половину дня, длительность зависит от возрастных особенностей детей каждой группы. 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обучение на катке с синтетическим покрытием  имеет много преимуществ: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делая первые шаги, всегда можно подержаться за борт;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падение более мягкое, чем на асфальте;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урок не зависит от погоды;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ограниченное пространство зала помогает воспитывать у детей чувство товарищества, ответственность за выполнение правил техники безопасности, облегчает управление и контроль группой;</w:t>
      </w:r>
      <w:r w:rsidRPr="005F311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на малых дистанциях незаметна для детей разница в физической подготовленности;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занятия на катке с синтетическим покрытием можно проводить круглогодично.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</w:rPr>
        <w:t>Основными принципами в освоении Программы являются: «от простого к сложному», «от медленного к быстрому», «посмотри и повтори».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Продолжительность образовательного процесса – 3 учебных года  - 108 часов (по  36 часов в год). 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Этнокультурная</w:t>
      </w:r>
      <w:r w:rsidR="00256F28" w:rsidRPr="005F3117">
        <w:rPr>
          <w:rFonts w:ascii="Times New Roman" w:hAnsi="Times New Roman" w:cs="Times New Roman"/>
          <w:b/>
          <w:sz w:val="24"/>
          <w:szCs w:val="24"/>
        </w:rPr>
        <w:t xml:space="preserve"> региональная</w:t>
      </w:r>
      <w:r w:rsidRPr="005F3117">
        <w:rPr>
          <w:rFonts w:ascii="Times New Roman" w:hAnsi="Times New Roman" w:cs="Times New Roman"/>
          <w:b/>
          <w:sz w:val="24"/>
          <w:szCs w:val="24"/>
        </w:rPr>
        <w:t xml:space="preserve"> и социокультурная ситуация развития детства (ЭРС)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lastRenderedPageBreak/>
        <w:t>Необходимыми условиями  физического развития детей с учетом региональных,  климатических и сезонных особенностей являются: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-  </w:t>
      </w:r>
      <w:r w:rsidRPr="005F3117">
        <w:rPr>
          <w:rFonts w:ascii="Times New Roman" w:hAnsi="Times New Roman" w:cs="Times New Roman"/>
          <w:sz w:val="24"/>
          <w:szCs w:val="24"/>
        </w:rPr>
        <w:t>в области «Физическое развитие» основными задачами образовательной деятельности являются создание условий для становления у детей ценностей здорового образа жизни; развития представления о своем теле и своих физических возможностях; приобретения двигательного опыта и совершенствования двигательной активности; формирования начальных представлений о некоторых видах спорта, овладения подвижными играми с правилами</w:t>
      </w:r>
      <w:r w:rsidRPr="005F3117">
        <w:rPr>
          <w:rFonts w:ascii="Times New Roman" w:hAnsi="Times New Roman" w:cs="Times New Roman"/>
          <w:iCs/>
          <w:sz w:val="24"/>
          <w:szCs w:val="24"/>
        </w:rPr>
        <w:t>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 xml:space="preserve">Задача реализации </w:t>
      </w:r>
      <w:r w:rsidR="00EE23B2" w:rsidRPr="005F3117">
        <w:rPr>
          <w:rFonts w:ascii="Times New Roman" w:hAnsi="Times New Roman" w:cs="Times New Roman"/>
          <w:b/>
          <w:iCs/>
          <w:sz w:val="24"/>
          <w:szCs w:val="24"/>
        </w:rPr>
        <w:t>ЭР</w:t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С в образовательной области «Физическое развитие»:</w:t>
      </w:r>
    </w:p>
    <w:p w:rsidR="008B5D19" w:rsidRPr="005F3117" w:rsidRDefault="008B5D19" w:rsidP="008B5D19">
      <w:pPr>
        <w:pStyle w:val="a8"/>
        <w:numPr>
          <w:ilvl w:val="1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Совершенствование физического развития детей через национальные праздники, народные игры.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79"/>
        <w:gridCol w:w="8102"/>
      </w:tblGrid>
      <w:tr w:rsidR="008B5D19" w:rsidRPr="005F3117" w:rsidTr="001505F4">
        <w:trPr>
          <w:trHeight w:val="841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 Расширение представлений у детей о себе и других детях, используя татарский фольклор. </w:t>
            </w:r>
          </w:p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интереса к подвижным играм татарского народа, обучение правилам игр, воспитание умения согласовывать движения, ориентироваться в пространстве.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ходьбой и бегом: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«Бегите ко мне», «Кот и мыши», «Маэмай», «Бегите к флажку», «Лиса в курятнике», «Кони», «Такси», «В кругу».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прыжками: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«Через ручеёк», «Поймай бабочку», «Воробышки и кот», «С кочки на кочку».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ползанием и лазаньем: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«Наседка и цыплята», «Кролики».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бросанием и ловлей мяча: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«Мячики», «Красный, синий…», «Попади в круг»,  «Лови, бросай, не роняй…».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Игры на ориентировку в пространстве: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«Воробышки и автомобиль», «Трамвай», «Найди свой цвет», «Найди свой домик».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Малоподвижные игры: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«Едет машина», «Пузырь», «По ровненькой дорожке», «Птенчики».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Татарские народные игры: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«У медведя во бору», «Тюбетейка» и др.</w:t>
            </w:r>
          </w:p>
        </w:tc>
      </w:tr>
    </w:tbl>
    <w:p w:rsidR="00DE5A20" w:rsidRPr="005F3117" w:rsidRDefault="00DE5A20" w:rsidP="008B5D1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6164E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164E9" w:rsidRPr="005F3117" w:rsidRDefault="006164E9" w:rsidP="006164E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164E9" w:rsidRPr="00795918" w:rsidRDefault="006164E9" w:rsidP="006164E9">
      <w:pPr>
        <w:pStyle w:val="1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55" w:name="_Toc68294116"/>
      <w:r w:rsidRPr="00795918">
        <w:rPr>
          <w:rFonts w:ascii="Times New Roman" w:eastAsia="Times New Roman" w:hAnsi="Times New Roman" w:cs="Times New Roman"/>
          <w:color w:val="auto"/>
          <w:sz w:val="24"/>
          <w:szCs w:val="24"/>
        </w:rPr>
        <w:t>2.7.</w:t>
      </w:r>
      <w:r w:rsidRPr="00795918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>Воспитание и обучение в режимных моментах</w:t>
      </w:r>
      <w:bookmarkEnd w:id="55"/>
    </w:p>
    <w:p w:rsidR="006164E9" w:rsidRPr="005F3117" w:rsidRDefault="006164E9" w:rsidP="006164E9">
      <w:pPr>
        <w:pStyle w:val="1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bookmarkStart w:id="56" w:name="_Toc68291397"/>
      <w:bookmarkStart w:id="57" w:name="_Toc68291446"/>
      <w:bookmarkStart w:id="58" w:name="_Toc68291555"/>
      <w:bookmarkStart w:id="59" w:name="_Toc68291684"/>
      <w:bookmarkStart w:id="60" w:name="_Toc68291814"/>
      <w:bookmarkStart w:id="61" w:name="_Toc68291973"/>
      <w:bookmarkStart w:id="62" w:name="_Toc68293016"/>
      <w:bookmarkStart w:id="63" w:name="_Toc68293504"/>
      <w:bookmarkStart w:id="64" w:name="_Toc68294117"/>
      <w:r w:rsidRPr="005F3117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Режимные моменты занимают значительную часть времени пребывания детей в детском саду. Режимные моменты в целом структурируют время ребенка, разбивая его на знакомые ему ситуации, что важно для формирования устойчивой картины миры, в которой ребенок способен ориентироваться и использовать как отправную точку в своей активности.</w:t>
      </w:r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Осуществляя режимные моменты, необходимо учитывать индивидуальные особенности детей (длительность сна, вкусовые предпочтения, темп деятельности и т. д.). Приближенный к индивидуальным особенностям ребенка режим детского сада способствует его комфорту, хорошему настроению и активности. Важно, чтобы каждый ребенок чувствовал себя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детском саду комфортно, безопасно; знал, что его здесь любят, что о нем позаботятся.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Режимные моменты — это не только присмотр и уход за детьми, но и отличная возможность для их обучения и воспитания. Развивающее общение при проведении режимных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моментов, даже во время таких обыденных процедур, как умывание, одевание, прием пищи и т. п., позволяет детям много узнать и многому научиться. Например, во время обеда дети могут узнать об овощах и фруктах, из которых приготовлены блюда, подсчитать количество тарелок на столе и т. п.; в процессе одевания можно побеседовать с детьми о назначении предметов одежды, их сезонном соответствии, материалах, из которых они изготовлены и т. д.</w:t>
      </w:r>
    </w:p>
    <w:p w:rsidR="006164E9" w:rsidRPr="005F3117" w:rsidRDefault="006164E9" w:rsidP="006164E9">
      <w:pPr>
        <w:tabs>
          <w:tab w:val="left" w:pos="19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Таким образом, в ходе режимных моментов у детей не только развиваются соответствующие навыки самообслуживания, но и расширяются представления об окружающем мире, обогащается словарный запас, развиваются социально-коммуникативные навыки и т. 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Утренний прием детей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Прием детей — это очень важный момент в режиме дня. Встречая ребенка, необходимо каждый раз показывать ему, как вы ему рады, как вы его любите, назвать по имени, приобнять, погладить; при необходимости подсказать ребенку, во что он может поиграть до зарядки; если позволяет время, то поговорить с ребенком, расспросить его (что делал дома, где гулял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Повышенное внимание надо уделять детям, которые неохотно расстаются с родителями и не хотят оставаться в группе, особенно в период адаптации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Кроме того, утренний прием детей — это хорошая возможность для персонального общения с родителями. Надо стремиться использовать это время максимально эффективно.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- встречать детей приветливо, доброжелательно, здороваясь персонально с каждым ребенком.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- пообщаться с родителями, обменяться необходимой информацией (сообщить о предстоящих событиях, об успехах и проблемах ребенка).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 и положительный заряд на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навыков вежливого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Вовлеченность родителей в образовательный процесс.</w:t>
      </w:r>
    </w:p>
    <w:p w:rsidR="006164E9" w:rsidRPr="005F3117" w:rsidRDefault="006164E9" w:rsidP="006164E9">
      <w:pPr>
        <w:tabs>
          <w:tab w:val="left" w:pos="28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Утренняя гимнастика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Утренняя зарядка в детском саду это не столько занятие физкультурой, сколько оргмомент в начале дня, нацеленный на создание положительного эмоционального настроя и сплочение детского коллектива.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Зарядку надо проводить под музыку или детские песенки, в игровой форме, весело и интересно. Раз в 2 недели надо в зарядке что-нибудь изменять: музыку, какое-либо упражнение или движение, чтобы был элемент новизны и у детей поддерживался интерес.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теплое время года прием детей и утреннюю гимнастику рекомендуется проводить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 Провести зарядку весело и интересно.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Способствовать сплочению детского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Положительный эмоциональный заряд.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Сплочение детского коллектива, развитие добрых взаимоотношений между детьми, умения взаимодействовать.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- Музыкальное и физическое развитие.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Дежурство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Ежедневно определяются дежурные по столовой — 2–3 ребенка. Правило, по которому определяются дежурные, нужно выработать вместе с детьми и оно должно быть понятно всем детям. То, что дежурные должны делать, тоже должно быть всем понятно, и в первую очередь самим дежурным. Имена дежурных надо писать крупными печатными буквами на специальном стенде, хотя дети еще и не умеют читать (желательно рядом с именами помещать фотографии детей). Дежурных надо как-то выделять, например, выдавать фартуки или повязки, что-бы всем было видно, кто сегодня дежурит. Дежурство — это почетно, это важно, это интересно, это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ответственно. Именно такое отношение к общественно-полезным занятиям надо формировать у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Позаботиться о том, чтобы все знали, кто сегодня дежурит: обозначить имена дежурных на стенде, выдать им необходимые атрибуты (фартук, повязку или др.), объявить дежурных на утреннем круге.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Давать дежурным посильное задание, чтобы они знали свои обязанности и чтобы могли успешно с ними справиться.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Формировать у дежурных ответственное отношение к поручен-ному делу, стремление сделать его хорошо.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Способствовать тому, чтобы остальные дети видели и ценили труд дежурных, учились быть им благодарными за их старание, не забывали поблагодарить.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режимного момента (поддержание навыков счета, развитие речи, мышления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Приобщение к труду, воспитание ответственности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привычки пользоваться «вежливыми» словами.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 приему пищи (завтрак, обед, полдник, ужин)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Главное в подготовке к любому приему пищи — это необходимость мыть руки перед едой. Привычку мыть руки перед едой и умение это делать лучше всего вырабатывать (вспоминать) в начале учебного года, когда идет тема знакомства с детским садом. Помогут в этом специальные песенки, игры, плакаты.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tabs>
          <w:tab w:val="left" w:pos="21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быстро и правильно мыть руки.</w:t>
      </w:r>
    </w:p>
    <w:p w:rsidR="006164E9" w:rsidRPr="005F3117" w:rsidRDefault="006164E9" w:rsidP="006164E9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Приучать детей к самостоятельности (мыть руки самостоятельно, без напоминаний).</w:t>
      </w:r>
    </w:p>
    <w:p w:rsidR="006164E9" w:rsidRPr="005F3117" w:rsidRDefault="006164E9" w:rsidP="006164E9">
      <w:pPr>
        <w:tabs>
          <w:tab w:val="left" w:pos="21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Обсуждать с детьми, почему так важно мыть руки, чтобы дети понимали, что чистота рук это не просто требование педагога, а жизненная необходимость для сохранения здоровья.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Умение самостоятельно и правильно мыть руки (воспитание культурно-гигиенических навыков, навыков самообслуживания).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Понимание того, почему необходимо мыть руки перед едой, (формирование навыков здорового образа жизни).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Выработка привычки мыть руки перед едой без напоминаний (развитие самостоятельности и саморегуляции).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Прием пищи (завтрак, обед, полдник, ужин)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Нельзя заставлять детей есть, важно, чтобы они кушали с аппетитом. Если есть возможность, то надо предоставлять детям выбор хотя бы из двух блюд — ребенок с большим удовольствием будет есть то, что он сам выбрал.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Надо учитывать, что дети едят с разной скоростью, не надо их торопить, пусть они кушают в своем темпе.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Недопустимо заставлять ребенка сидеть за столом в ожидании еды или после ее приема. Нужно, чтобы дети знали правило: поел — поблагодари и иди играть.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Плакат с меню. Рекомендуется вывешивать для детей меню, написанное простыми словами крупными печатными буквами, лучше с картинками и пиктограммами. Меню, как и все плакаты для детей, надо вывешивать на уровне глаз, чтобы дети могли их рассматривать, обсуждать и пытаться прочитать, что там написано.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Воспитание культуры поведения за столом. Известная русская пословица «Когда я ем, я глух и нем» очень хороша и детям понятна. Однако не надо полностью запрещать детям разговаривать за столом. Ведь мы, взрослые, беседуем за столом, общаемся? Надо воспитывать культуру поведения: не говорить с полным ртом, пользоваться салфеткой, не мешать другим непрерывной болтовней, быть вежливым, использовать вежливые слова и прочее.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Второй завтрак (особенности проведения). Главное, чтобы второй завтрак прошел организованно и не затянулся во времени. Надо, чтобы дети быстро помыли руки, перекусили и пошли одеваться для прогулки. Очень хорошо, если педагог во время второго завтрака расскажет и сможет заинтересовать детей тем, что будет происходить на прогулке.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Обед (особенности проведения). Обед проводится так же, как завтрак,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тем лишь отличием, что, пообедав, ребенок идет не играть, а готовиться ко сну. За обедом педагог может вспомнить вместе с детьми, о чем они читали накануне перед сном. Это поможет заинтересовать детей предстоящим чтением, и они более охотно пойдут спать.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Полдник (особенности проведения). При 10,5–12-часовом пребывании возможна организация как отдельного полдника, так и уплотненного полдника с включением блюд ужина.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Ужин (особенности проведения). Обычно на ужин остается мало детей, поэтому педагог имеет возможность более полного общения с оставшимися детьми (поговорить задушевно, поиграть, позаниматься чем-нибудь интересным и т .д.).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Создавать все условия для того, чтобы дети поели спокойно, в своем темпе, с аппетитом.</w:t>
      </w:r>
    </w:p>
    <w:p w:rsidR="006164E9" w:rsidRPr="005F3117" w:rsidRDefault="006164E9" w:rsidP="006164E9">
      <w:pPr>
        <w:tabs>
          <w:tab w:val="left" w:pos="13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Поощрять детей есть самостоятельно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Воспитывать культуру поведения за столом, формировать привычку пользоваться «вежливыми» словами.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Обращать внимание детей на то, как вкусно приготовлен завтрак, стараться формировать у детей чувство признательности поварам за их труд.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режимного момента (поддержание навыков счета, развитие речи и т. д.)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культуры поведения за столом, навыков вежливого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есть самостоятельно,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Утренний круг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Утренний круг предоставляет большие возможности для формирования детского сообщества, развития когнитивных и коммуникативных способностей, саморегуляции детей. В Программе утренний круг проводится в форме развивающего общения (развивающего диалога).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вместе порадоваться предстоящему дню, поделиться впечатлениями, узнать новости (что интересного будет сегодня?), обсудить совместные планы, проблемы, договориться о правилах и т. д.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обсуждаются «мировые» и «научные» проблемы (развивающий диалог) и т. д.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Планирование: соорганизовать детей для обсуждения планов реализации совместных дел (проектов, мероприятий, событий и пр.).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Информирование: сообщить детям новости, которые могут быть интересны и/или полезны для них (появились новые игрушки, у кого-то день рождения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Проблемная ситуация: предложить для обсуждения «проблемную ситуацию», интересную детям, в соответствии с образовательными задачами Программы (возможно, позже «проблемная ситуация» перерастет в проект, образовательное событие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Развивающий диалог: вести дискуссию в формате развивающего диалога, т.е. направлять дискуссию недирективными методами, стараться задавать открытые вопросы (т. е.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вопросы, на которые нельзя ответить однозначно), не давать прямых объяснений и готовых ответов, а подводить детей к тому, чтобы они рассуждали и «сами» пришли к правильному ответу.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 к другу, поддерживать атмосферу дружелюбия, создавать положительный эмоциональный настрой.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слушать друг друга, говорить по существу, уважать чужое мнение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Равноправие и инициатива: поддерживать детскую инициативу, создавая при этом равные воможности для самореализации всем детям (и тихим, и бойким, и лидерам, и скромным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Коммуникативное развитие: развитие навыков общения, умения доброжелательно взаимодействовать со сверстниками, готовности к совместой деятельности, умение вести диалог (слушать собеседника, аргументированно высказывать свое мнение).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Регуляторное развитие: развитие умения соблюдать установленные нормы и правила, подчинять свои интересы интересам сообщества, планировать свою и совместную деятельность.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Навыки, умения, знания: ознакомление с окружающим миром, развитие речи.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детского сообщества: воспитание взаимной симпатии и дружелюбного отношения детей друг к другу.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Обеспечение эмоционального комфорта: создание положительного настроя на день, положительного отношения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Игры, занятия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Время в режиме дня, обозначенное как «игры, занятия», предназначено для разнообразных детских деятельностей, как с участием, так и без участия взрослого. Подробнее о том, как оптимально организовать этот процесс, написано в следующем разделе. Здесь обозначены только некоторые особенности игр, занятий в разные периоды дня.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завтрака. Это время в первую очередь для организованных занятий, совместных проектов, образовательных событий, то есть тех детских активностей, где важна роль взрослого. Конечно для свободных игр и для самостоятельных занятий детей в центрах активности время тоже должно быть.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прогулки. Это время для свободных игр и для самостоятельных занятий в центрах активности, а также это время может использоваться для совместных дел (проектов), репетиций, разучивания песенок, для дополнительных индивидуальных и подгрупповых занятий, для занятий со специалистами. Следует позаботиться, чтобы дети перед обедом играли в спокойные игры, так как вскоре предстоит дневной сон.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дневного сна. Во второй половине дня больше возможностей для самореализации детей — самостоятельных игр, дополнительных занятий, проектной и событийной деятельности. Задача педагога создать каждому ребенку возможность найти себе занятие по своим интересам — недопустимо, чтобы дети скучали, не находили, чем им заняться.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 прогулке  (возвращение с прогулки)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самостоятельно одеваться на прогулку, после прогулки самостоятельно раздеваться, убирать свою одежду в шкафчик, на сушилку.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Развивать доброжелательность, готовность детей помочь друг другу.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во время режимных моментов.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навыков самообслуживания, умения самостоятельно одеваться и раздеваться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Развитие доброжелательности, готовность помочь сверстнику.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Прогулка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укрепления здоровья детей, удовлетворения их потребности в двигательной активности, профилактики утомления необходимы ежедневные прогулки. Нельзя без основательных причин сокращать продолжительность прогулки. Важно обеспечить достаточное пребывание детей на свежем воздухе в течение дня.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оптимального развития детей необходимо тщательно продумывать содержание прогулки, насыщать ее интересными видами деятельности, обеспечивать условия для самостоятельных подвижных и сюжетных игр (игрушки, игровое и спортивное оборудование и пр.).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Прогулка может состоять из следующих структурных элементов:   самостоятельная деятельность детей;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подвижные и спортивные игры, спортивные упражнения;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различные уличные игры и развлечения;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наблюдение, экспериментирование;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спортивные секции и кружки (дополнительное образование);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индивидуальные или групповые занятия по различным направлениям развития детей (основное и дополнительное образование);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посильные трудовые действия.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Позаботиться о том, чтобы прогулка была интересной и содержательной.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Обеспечить наличие необходимого инвентаря (для сюжетных и спортивных игр, исследований, трудовой деятельности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Организовывать подвижные и спортивные игры и упражнения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Приобщать детей к культуре «дворовых игр» — учить их различным играм, в которые можно играть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Способствовать сплочению детского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 возможности, организовывать разновозрастное общение.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Максимально использовать образовательные возможности прогулки.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Укрепление здоровья детей, профилактика утомления.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Удовлетворение потребности в двигательной активности.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Физическое развитие, приобщение к подвижным и спортивным играм.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Сплочение детского сообщества, развитие доброжелательности, умения взаимодействовать со сверстниками.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игровых навыков.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разновозрастного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ко сну, дневной сон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Необходимо создавать условия для полноценного дневного сна детей. Для этого в помещении, где спят дети, следует создать спокойную, тихую обстановку, обеспечить постоянный приток свежего воздуха. Кроме того, быстрому засыпанию и глубокому сну способствуют полноценная двигательная активность в течение дня и спокойные тихие игры, снимающие перевозбуждение, незадолго до сна. Во время сна воспитатель должен находиться рядом с детьми.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Укладываясь спать, ребенок учится в определенной последовательности раздеваться и аккуратно складывать свои вещи. Хорошо, если в спальне звучит спокойная, убаюкивающая музыка.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перед сном. Многие дети не хотят днем спать. Чтение перед сном помогает уложить детей в постель, успокаивает, помогает детям уснуть.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Ежедневное чтение очень важно для развития и воспитания детей, особенно в век интернета и смартфонов. Для детей среднего и старшего дошкольного возраста хорошо читать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тексты с продолжением, тогда дети на следующий день более охотно укладываются, чтобы узнать, что же дальше приключилось с героями книги.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Читать перед сном можно не только художественную литературу, но и познавательные тексты для детей, детям это тоже нравится. Иногда вместо чтения можно ставить хорошую аудиозапись, начитанную профессиональными актерами.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Если ребенок не хочет спать. Большинство детей после чтения засыпают. Но есть дети, которые днем не засыпают и очень плохо переносят необходимость два часа лежать в кровати ничего не делая. Таких особенных детей, которые никак не спят днем даже после адаптационного периода, бесполезно и неправильно заставлять спать. Правильнее будет с такими детьми договориться. Например, договориться, что он 1 час спокойно лежит, а потом, после того как воспитатель скажет, что час прошел, идет тихонько играть. Часто такой договор снимает у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детей чувство протеста и ребенок засыпает. Ну а если не засыпает, то воспитатель должен честно соблюдать договоренности и дать ребенку встать и пойти играть. Конечно, по поводу такого ребенка воспитатель должен посоветоваться с родителями.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Создавать условия для полноценного дневного сна детей (свежий воздух, спокойная, доброжелательная обстановка, тихая музыка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самостоятельно раздеваться, складывать одежду в определенном порядке.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Стремиться заинтересовать детей чтением, чтобы у детей формировалась любовь и потребность в регулярном чтении.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  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Укрепление здоровья детей, профилактика утомления.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навыков самообслуживания.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Формирование интереса и потребности в регулярном чтении.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Приобщение к художественной литературе.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Постепенный подъем, профилактические физкультурно-оздоровительные процедуры</w:t>
      </w:r>
    </w:p>
    <w:p w:rsidR="006164E9" w:rsidRPr="005F3117" w:rsidRDefault="006164E9" w:rsidP="006164E9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Правильно организованный подъем детей после дневного сна не только создает положительный эмоциональный фон, но и дает большой оздоровительный эффект. Приятная пробуждающая музыка, «потягушечки»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постели, ходьба по корригирующим дорожкам, воздушные ванны и элементы водного закаливания, дыхательной гимнастики, самомассажа — все это будет способствовать оздоровлению и комфортному переходу детей от сна к активной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Рекомендуется следующий порядок проведения: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постепенное пробуждение под приятную музыку (1–3 минуты);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«потягушечки» в постели; можно потягиваться, поднимать и опускать руки и ноги, выполнять элементы самомассажа и пальчиковой гимнастики (2–3 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ходьба по массажным (корригирующим, рефлексогенным) дорожкам, (1–2 минуты);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гимнастика  после  сна  с  элементами  дыхательной  гимнастики (4–5 минут);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закаливающие водные процедуры: обтирание холодной водой (руки до локтя, шея);</w:t>
      </w:r>
    </w:p>
    <w:p w:rsidR="006164E9" w:rsidRPr="005F3117" w:rsidRDefault="006164E9" w:rsidP="006164E9">
      <w:pPr>
        <w:tabs>
          <w:tab w:val="left" w:pos="22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одевание после сна.</w:t>
      </w:r>
    </w:p>
    <w:p w:rsidR="006164E9" w:rsidRPr="005F3117" w:rsidRDefault="006164E9" w:rsidP="006164E9">
      <w:pPr>
        <w:tabs>
          <w:tab w:val="left" w:pos="22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Важно, чтобы групповая комната была хорошо проветрена к пробуждению детей. Очень хорошо все процедуры проводить в игровой форме, сопровождать рифмовками, песенками.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 пробуждению детей подготовить (проветрить) игровую комнату.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Организовать постепенный подъем детей (по мере пробуждения).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Провести гимнастику после сна и закаливающие процедуры, так, чтобы детям было интересно.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Обсуждать с детьми, зачем нужна гимнастика и закалка.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Формирование у детей ценностного отношения к собственному здоровью (как хорошо закаляться, быть здоровым и не болеть).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Комфортный переход от сна к активной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Укрепление здоровья детей, профилактика заболеваний.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Вечерний круг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Вечерний круг проводится в форме рефлексии — обсуждения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детьми наиболее важных моментов прошедшего дня. Вечерний круг помогает детям научиться осознавать и анализировать свои поступки и поступки сверстников. Дети учатся справедливости, взаимному уважению, умению слушать и понимать друг друга.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теплое время года вечерний круг можно проводить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Рефлексия. Вспомнить с детьми прошедший день, все самое хорошее и интересное, чтобы у детей формировалось положительное отношение друг к другу и к детскому саду в целом.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Обсуждение проблем. Обсудить проблемные ситуации, если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течение дня таковые возникали, подвести детей к самостоятельному разрешению и урегулированию проблемы, организовать обсуждение планов реализации совместных дел (проектов, мероприятий, событий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Развивающий диалог: предложить для обсуждения проблемную ситуацию, интересную детям, в соответствии с образовательными задачами Программы.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другу, поддерживать атмосферу дружелюбия, создавать положительный эмоциональный настрой.</w:t>
      </w:r>
    </w:p>
    <w:p w:rsidR="006164E9" w:rsidRPr="005F3117" w:rsidRDefault="006164E9" w:rsidP="006164E9">
      <w:pPr>
        <w:tabs>
          <w:tab w:val="left" w:pos="15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слушать друг друга, говорить по существу, уважать чужое мнение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Коммуникативное развитие: развитие навыков общения, умения доброжелательно взаимодействовать со сверстниками, готовности к совместной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Регуляторное развитие: развитие умения соблюдать установленные нормы и правила, подчинять свои интересы интересам сообщества, планировать свою и совместную деятельность.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Навыки, умения, знания: ознакомление с окружающим миром, развитие речи.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детского сообщества: воспитание взаимной симпатии и дружелюбного отношения детей друг к другу, положительного отношения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комфорт: обеспечение эмоционального комфорта, создание хорошего настроения, формирование у детей желания прийти в детский сад на следующий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Уход детей домой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Когда ребенок уходит домой, очень важно, чтобы воспитатель лично очень дружелюбно, ласково и весело попрощался с ребенком, называя его по имени; похвалил его перед родителем, повышая его самооценку, формируя желание вновь прийти в детский сад.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родителем тоже надо пообщаться, поговорить о ребенке, рассказать, как прошел день, сообщить необходимую информацию. Важно, чтобы родитель был в курсе того, что происходит в детском саду, чувствовал себя участником образовательного процесса.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Попрощаться с каждым ребенком ласково и доброжелательно, чтобы у ребенка формировалась уверенность в том, в детском саду его любят и ждут, всегда ему рады.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Пообщаться с родителями, сообщить необходимую информацию, способствовать вовлечению родителей в образовательный процесс, формированию у них ощущения причастности к делам группы и детского сада.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Формирование у ребенка желания прийти в детский сад на следующий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Приобщение родителей к образовательному процессу.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Обеспечение единства воспитательных подходов в семье и в детском саду.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164E9" w:rsidRPr="006E046C" w:rsidRDefault="006164E9" w:rsidP="006164E9">
      <w:pPr>
        <w:pStyle w:val="1"/>
        <w:rPr>
          <w:rFonts w:ascii="Times New Roman" w:eastAsia="Times New Roman" w:hAnsi="Times New Roman" w:cs="Times New Roman"/>
          <w:sz w:val="24"/>
          <w:szCs w:val="24"/>
        </w:rPr>
      </w:pPr>
      <w:bookmarkStart w:id="65" w:name="_Toc68294118"/>
      <w:r w:rsidRPr="006E046C">
        <w:rPr>
          <w:rFonts w:ascii="Times New Roman" w:eastAsiaTheme="minorEastAsia" w:hAnsi="Times New Roman" w:cs="Times New Roman"/>
          <w:sz w:val="24"/>
          <w:szCs w:val="24"/>
          <w:lang w:eastAsia="ru-RU"/>
        </w:rPr>
        <w:t>2.8.</w:t>
      </w:r>
      <w:r w:rsidRPr="006E046C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6E046C">
        <w:rPr>
          <w:rFonts w:ascii="Times New Roman" w:eastAsia="Times New Roman" w:hAnsi="Times New Roman" w:cs="Times New Roman"/>
          <w:sz w:val="24"/>
          <w:szCs w:val="24"/>
        </w:rPr>
        <w:t>Воспитание и обучение в процессе детской деятельности</w:t>
      </w:r>
      <w:bookmarkEnd w:id="65"/>
    </w:p>
    <w:p w:rsidR="006164E9" w:rsidRPr="005F3117" w:rsidRDefault="006164E9" w:rsidP="006164E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Воспитательно-образовательный процесс должен строиться с учетом контингента воспитанников, их индивидуальных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задачи, избегая перегрузки детей, на необходимом и достаточном материале, максимально приближаясь к разумному «минимуму».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Но как это сделать? Дошкольнику труднее всего дается бездействие, ребенок не может ничего не делать, он должен быть все время чем-то занят, причем занят чем-то важным и интересным для него. В Программе МБДОУ «Детский сад №85» выделено достаточное время для игр и занятий. Задача взрослого так организовать процесс, чтобы максимально обогатить детскую жизнь интересными и полезными специфически детскими видами деятельности (амплификация развития) и создать детям условия для самореализации и проявления инициативы (пространство детской реализации).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Особенностью пятого издания Программы является то, что новая организация образовательного процесса позволяет существенно сместить акцент в сторону развития детской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 форме участия взрослого все виды детской активности можно условно классифицировать следующим образом: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организует (занятия, кружки, секции);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помогает (обогащенные игры в центрах активности);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создает условия для самореализации (проектная деятельность);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участвует в процессе наравне с детьми (событийная деятельность, образовательное событие);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не вмешивается (свободная игра).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Занятия, кружки, секции (взрослый организует)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Занятия, организованные взрослым, необходимы для оптимального развития детей.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детей, в том числе учитывать сензитивные периоды развития — периоды в жизни ребенка, создающие наиболее благоприятные условия для формирования у него определенных психологических свойств и видов поведения. Согласно теории Выготского, правильно организованное занятие «ведет» за собой развитие.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 теплое время года часть занятий можно проводить на улице. Правильно организованные занятия — это занятия, которые отвечают следующим требованиям: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Занятие должно находиться в ЗБР (Зона ближайшего развития), то есть задания должны быть достаточно сложными, чтобы ребенку надо было приложить усилия для решения задачи, но выполнимыми, чтобы ребенок оказывался в ситуации успеха.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Соответствовать деятельностному подходу, то есть опираться на детские смыслы и интересы, специфически детские виды деятельности, чтобы дети были активными, заинтересованными участниками процесса.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занятии должен соблюдаться принцип возрастного соответствия, то есть занятия должны учитывать возрастные особенности развития детей и опираться на ведущий вид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Занятие должно строиться на принципах развивающего обучения, то есть педагог должен в своей работе направлять детей не столько на накопление знаний, сколько на развитие умения думать, рассуждать, вступать в диалог, отстаивать свою точку зрения.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При подборе материала для занятий необходимо придерживаться принципа культуросообразности, то есть педагог должен использовать материал, отвечающий культурно-историческим ценностям и традициям народов РФ.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Программе  в формате занятий осваивается то предметное содержание, для которого развивающие занятия являются оптимальной формой. Это относится, в первую очередь,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освоению новых знаний и умений. Затем полученные знания и умения  используются в проектной, событийной деятельности и, конечно, в самостоятельной деятельности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Дополнительное образование (кружки, секции, мастерские)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Одно из важных условий развития личности ребенка это возможность выбора занятий по интересам, возможность самореализации. Этому помогает наличие разнообразных кружков, студий, секций, мастерских — ребенок должен иметь возможность выбирать, чем ему заниматься, в какие игры играть, в какие кружки ходить.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расписании время, отведенное на различные виды детской деятельности, включает также и перерывы между ними. Если воспитатель проводит занятие урочного типа, то он должен соблюдать требования СанПиН по длительности занятия.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Конечно, временные ограничения не касаются проектной и событийной деятельности, развивающих игр, других детских активностей, продиктованных в первую очередь интересом детей, а не требованиями и желаниями воспитателей.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Дополнительные занятия могут проходить на платной и бесплатной основе; вести кружки могут воспитатели и специалисты детского сада, педагоги дополнительного образования и приглашенные преподаватели.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Перечень кружков МБДОУ «Детский сад №85» разнообразен, что позволяет удовлетворить интересы детей и запросы родителей.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Спортивные секции: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ЛФК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Футбол (может проводиться на улице)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Хоккей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Фигурное катание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Борьба (каратэ, дзюдо и др.)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Кружки художественно-эстетического направления: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Театральная студия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Вокальная студия «Родничок»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Акварелька (рисование, лепка, аппликация, ручной труд)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Хореография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Кружки, направленные на познавательное развитие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Английский язык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Шахматы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Букварик (обучение чтению по кубикам Зайцева)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Речецветик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Проводить занятия в соответствии с Программой, соблюдая «золотые принципы» дошкольной педагогики.</w:t>
      </w:r>
    </w:p>
    <w:p w:rsidR="006164E9" w:rsidRPr="005F3117" w:rsidRDefault="006164E9" w:rsidP="00CD6DCD">
      <w:pPr>
        <w:pStyle w:val="a8"/>
        <w:numPr>
          <w:ilvl w:val="0"/>
          <w:numId w:val="35"/>
        </w:numPr>
        <w:tabs>
          <w:tab w:val="left" w:pos="2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ЗБР (Зона ближайшего развития)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Культуросообразность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Деятельностный подход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Возрастное соответствие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Развивающее обучение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Амплификация развития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7.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ПДР (пространство детской реализации)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Комплексное всестороннее развитие детей по всем образовательным областям в соответствии с Программой и ФГОС ДО.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Обогащенные игры в центрах активности (взрослый помогает)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Программе  центры активности предназначены в первую очередь для  самостоятельных занятий детей, чтобы каждый ребенок мой найти себе занятие по интересам. Центры активности — это один из элементов ПДР (пространство детской реализации).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Важно, чтобы центры активности были наполнены разнообразными интересными для детей материалами, материалы были доступны и знакомы детям (дети знали, как с ними обращаться), чтобы материалы периодически обновлялись в соответствии с программой и интересами детей. Педагог должен уметь поддерживать детскую самостоятельность и инициативу и, при необходимости, помогать детям реализовать свои замыслы (недирективное содействие).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Наблюдать за детьми, при необходимости, помогать (объяснить, как пользоваться новыми материалами, подсказать новый способ действия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наладить взаимодействие друг с другом в совместных занятиях и играх в центрах активности.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Следить, чтобы каждый ребенок нашел себе интересное занятие.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инициативы и самостоятельности, умения найти себе занятие и партнеров по совместной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договариваться, способности к сотрудничеству и совместным действиям.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(взрослый создает условия для самореализации)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 — один из важнейших элементов ПДР (пространство детской реализации). Проекты бывают трех типов: творческие, исследовательские и нормативные. Главное условие эффективности проектной деятельности — это чтобы проект был действительно детским, то есть был задуман и реализован детьми. Роль взрослого — в создании условий.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Заметить проявление детской инициативы.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ребенку (детям) осознать и сформулировать свою идею.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 необходимости, помочь в реализации проекта, не забирая при этом инициативу (недирективная помощь).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детям в представлении (предъявлении, презентации) своего проекта.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всем (участникам проекта и окружающим) осознать пользу, значимость полученного результата для окружающих.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уверенности в себе, чувства собственного достоинства и собственной значимости для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стремления быть полезным обществу.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когнитивных способностей (умения думать, анализировать, работать с информацией).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коммуникативных способностей (умение презентовать свой проект окружающим, рассказать о нем, сотрудничать в реализации проекта со сверстниками и взрослыми).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Образовательное событие (взрослый участвует в процессе наравне с детьми)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Образовательное событие — это новый формат совместной детсковзрослой деятельности. Организационная и направляющая роль взрослого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этом процессе очень велика, но для детей совершенно не заметна. Событие — это захватывающая, достаточно длительная (от нескольких дней до нескольких недель) игра, где участвуют все, и дети, и воспитатели. Причем взрослые и дети в игре абсолютно наравне, а «руководят» всем дети. Задача взрослого найти и ввести в детское сообщество такую проблемную ситуацию, которая заинтересует детей и подтолкнет их к поиску решения. А уж как будет разворачиваться ситуация, что дальше будет происходить, зависит в первую очередь от творческой фантазии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Заронить в детское сообщество проблемную ситуацию, которая заинтересует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Дать детям возможность разворачивать действие по своему пониманию, оказывая им, при необходимости, деликатное со-действие, избегая прямых подсказок и указаний.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планировать событие так, чтобы они смогли реализовать свои планы.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Насыщать событие образовательными возможностями, когда дети на деле могут применить свои знания и умения в счете, письме, измерении, рисовании, конструировании и пр.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творческой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детско-взрослого сообщества группы.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работать в команде, конструктивно взаимодействовать со сверстниками и взрослыми.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способности на практике применять полученные знания, умения, навыки.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когнитивных способностей (умения думать, анализировать, работать с информацией).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Свободная игра (взрослый не вмешивается)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Игра — ведущий вид деятельности в дошкольном возрасте. Очень важно создать условия для игры, то есть предоставить детям достаточное время, место и материал (игрушки). Ну и конечно воспитатель должен развивать детскую игру, так как современные дети играть не умеют. Именно в игре развивается личность ребенка, его умственные и физические качества.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условия для детских игр (время, место, материал).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Развивать детскую игру.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взаимодействовать в игре.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Не вмешиваться в детскую игру, давая детям проявить себя и свои способности.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Всестороннее развитие детей (физическое, речевое, социально-коммуникативное, познавательное, художественно-эстетическое).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детской инициативы.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Развитие умения соблюдать правила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умения играть различные роли.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способности взаимодействовать со сверстниками, договариваться, разрешать конфликты.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общей организации образовательной среды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развивающей, эмоционально комфортной для ребенка образовательной среды. Пребывание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детском саду должно доставлять ребенку радость, а образовательные ситуации должны быть увлекательными.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Важнейшие образовательные ориентиры: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эмоционального благополучия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создание условий для формирования доброжелательного и внимательного отношения детей к другим людям;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развитие детских способностей, формирующихся в разных видах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реализации этих целей педагогам рекомендуется: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проявлять уважение к личности ребенка и развивать демократический стиль взаимодействия с ним и с другими педагогами;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создавать условия для принятия ребенком ответственности и проявления эмпатии к другим людям;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обсуждать с детьми важные жизненные вопросы, стимулировать проявление позиции ребенка;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  обращать внимание детей на тот факт, что люди различаются по своим убеждениям и ценностям, обсуждать, как это влияет на их поведение;    обсуждать с родителями (законными представителями) целевые ориентиры, на достижение которых направлена деятельность педагогов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Организации, и включать членов семьи в совместное взаимодействие по достижению этих целей.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Система дошкольного образования в образовательной организации должна быть нацелена то, чтобы у ребенка развивались игра и познавательная активность. В Организации должны быть созданы условия для проявления таких качеств, как: инициативность, жизнерадостность, любопытство и стремление узнавать новое.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Адекватная организация образовательной среды стимулирует развитие уверенности в себе, оптимистического отношения к жизни, дает право на ошибку, формирует познавательные интересы, поощряет готовность к сотрудничеству и поддержку другого в трудной ситуации, то есть обеспечивает успешную социализацию ребенка и становление его личности.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 — развития способностей и инициативы 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обществе, требующем умения учиться всю жизнь (lifelonglearning) и при этом разумно и творчески относиться к действительности.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использовать свое мышление и воображение.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Роль педагога в организации психолого-педагогических условий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Обеспечение эмоционального благополучия ребенка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В дошкольном учреждении педагоги должны создать атмосферу принятия, в которой каждый ребенок чувствует, что его ценят и принимают таким, какой он есть; могут выслушать его и понять.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обеспечения в группе эмоционального благополучия педагог должен:   общаться с детьми доброжелательно, без обвинений и угроз;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внимательно выслушивать детей, показывать, что понимает их чувства, помогать делиться своими переживаниями и мыслями;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обнаружить конструктивные варианты поведения;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ситуации, в которых дети при помощи разных культурных средств (игра, рисунок, движение и т. д.) могут выразить свое отношение к личностно-значимым для них событиям и явлениям, в том числе происходящим в детском саду;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обеспечивать в течение дня чередование ситуаций, в которых дети играют вместе и могут при желании побыть в одиночестве или в небольшой группе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обеспечения эмоционального благополучия детей обстановка в детском саду должна быть располагающей, почти домашней, в таком случае дети быстро осваиваются в ней, свободно выражают свои эмоции. Все помещения детского сада, предназначенные для детей, должны быть оборудованы таким образом,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художественно-эстетическим оформлением, которое положительно влияет на ребенка, вызывает эмоции, яркие и неповторимые ощущения. Пребывание в такой эмоциогенной среде способствует снятию напряжения, зажатости, излишней тревоги, открывает перед ребенком возможности выбора рода занятий, материалов, пространства.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Формирование доброжелательных, внимательных отношений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Воспитание у детей доброжелательного и внимательного отношения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людям возможно только в том случае, если педагог сам относится к детям доброжелательно и внимательно, помогает конструктивно разрешать возникающие конфликты.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формирования у детей доброжелательного отношения к людям педагогу следует: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устанавливать понятные для детей правила взаимодействия;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ситуации обсуждения правил, прояснения детьми их смысла; 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поддерживать  инициативу  детей  старшего  дошкольного  возраста по созданию новых норм и правил (когда дети совместно предлагают правила для разрешения возникающих проблемных ситуаций).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Развитие самостоятельности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Развитие самостоятельности включает две стороны: адаптивную (умение понимать существующие социальные нормы и действовать в соответствии с ними) и активную (готовность принимать самостоятельные решения) 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пробовать новое, в том числе и при планировании собственной жизни в течение дня, будут поддержаны взрослыми. Это возможно в том случае, если образовательная ситуация будет строиться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учетом детских интересов. Образовательная траектория группы детей может меняться с учетом происходящих в жизни дошкольников событий.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Самостоятельность человека (инициативность, автономия, ответственность) формируется именно в дошкольном возрасте, разумеется, если взрослые создают для этого условия.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формирования детской самостоятельности педагог должен выстраивать образовательную среду таким образом, чтобы дети могли: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учиться на собственном опыте, экспериментировать с различными объектами, в том числе с растениями;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находиться в течение дня как в одновозрастных, так и в разновозрастных группах;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изменять или конструировать игровое пространство в соответствии с возникающими игровыми ситуациями;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быть автономными в своих действиях и принятии доступных им решений.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целью поддержания детской инициативы педагогам следует регулярно создавать ситуации, в которых дошкольники учатся: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при участии взрослого обсуждать важные события со сверстниками; 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- совершать выбор и обосновывать его (например, детям можно предлагать специальные способы фиксации их выбора); 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предъявлять и обосновывать свою инициативу (замыслы, предложения и пр.); 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планировать собственные действия индивидуально и в малой группе, команде;       оценивать результаты своих действий индивидуально и в малой группе, команде.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Важно, чтобы все утренники и праздники создавались с учетом детской инициативы и включали импровизации и презентации детских произведений.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Среда должна быть вариативной, состоять из различных площадок (мастерских, исследовательских площадок, художественных студий, библиотечек, игровых, лабораторий и пр.), которые дети могут выбирать по собственному желанию. Предметно-пространственная среда должна меняться в соответствии с интересами и проектами детей не реже чем один раз в несколько недель. В течение дня необходимо выделять время, чтобы дети могли выбрать пространство активности (площадку) по собственному желанию.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развития свободной игровой деятельности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Игра — одно из наиболее ценных новообразований дошкольного возраста. Играя, ребенок свободно и с удовольствием осваивает мир во всей его полноте — со стороны смыслов и норм, учась понимать правила и творчески преобразовывать их. Развитие свободной игровой деятельности требует поддержки со стороны взрослого. При этом роль педагога в игре может быть разной в зависимости от возраста детей, уровня развития игровой деятельности, характера ситуации и пр. Педагог может выступать в игре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 роли активного участника, и в роли внимательного наблюдателя.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игровой деятельности педагоги должны уметь: 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создавать в течение дня условия для свободной игры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определять игровые ситуации, в которых детям нужна косвенная помощь;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наблюдать за играющими детьми и понимать, какие именно события дня отражаются в игре;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отличать детей с развитой игровой деятельностью от тех, у кого игра развита слабо;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косвенно руководить игрой, если игра носит стереотипный характер (например, предлагать новые идеи или способы реализации детских идей).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Кроме того, педагоги должны знать детскую субкультуру: наиболее типичные роли и игры детей, понимать их значимость.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Воспитатели должны устанавливать взаимосвязь между игрой и другими видами деятельности. Спонтанная игра является не столько средством для организации обучения, сколько самоценной деятельностью детей.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Правильно организованные праздники в детском саду — это эффективный инструмент развития и воспитания детей. Главное, чтобы праздник проводился для детей, чтобы он стал захватывающим, запоминающимся событием в жизни каждого ребенка.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Традиционно в детском саду проводятся различные праздники и мероприятия.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Любой праздник для человека должен быть противопоставлен обыденной жизни, должен быть эмоционально значимым событием, которое ассоциируется с радостью и весельем,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должен быть коллективным действием, объединяющим сообщество детей, родителей и педагогов.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Праздники в детском саду при их грамотном проведении могут стать эффективным инструментом развития и воспитания детей. Для этого очень важно перейти на новый формат праздников в детском саду, а отчетное мероприятие оставить в качестве одной из форм проведения мероприятия, но не доминирующей.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успешности мероприятия важен правильный выбор формата в зависимости от смысла праздника, образовательных задач, возраста детей и пр. Существует большое разнообразие форматов праздников или мероприятий, связанных со знаменательными событиями: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Концерт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Квест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Образовательное событие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Мастерилки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Соревнования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Выставка (перфоманс)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Спектакль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Викторина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Фестиваль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Ярмарка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Чаепитие и т.д.</w:t>
      </w:r>
    </w:p>
    <w:p w:rsidR="006164E9" w:rsidRPr="00920AD2" w:rsidRDefault="006164E9" w:rsidP="00920A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Мероприятия могут проводится с участием</w:t>
      </w:r>
      <w:r w:rsidR="00920AD2">
        <w:rPr>
          <w:rFonts w:ascii="Times New Roman" w:eastAsia="Times New Roman" w:hAnsi="Times New Roman" w:cs="Times New Roman"/>
          <w:sz w:val="24"/>
          <w:szCs w:val="24"/>
        </w:rPr>
        <w:t xml:space="preserve"> родителей, с их присутствием. </w:t>
      </w:r>
    </w:p>
    <w:p w:rsidR="006164E9" w:rsidRPr="005F3117" w:rsidRDefault="006164E9" w:rsidP="006164E9">
      <w:pPr>
        <w:pStyle w:val="1"/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</w:pPr>
      <w:bookmarkStart w:id="66" w:name="_Toc68291556"/>
      <w:bookmarkStart w:id="67" w:name="_Toc68294119"/>
      <w:r w:rsidRPr="005F3117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>2.9.</w:t>
      </w:r>
      <w:r w:rsidRPr="005F3117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ab/>
        <w:t xml:space="preserve"> Взаимодействие детского сада с семьей</w:t>
      </w:r>
      <w:bookmarkEnd w:id="66"/>
      <w:bookmarkEnd w:id="67"/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Основная цель взаимодействия детского сада с семьями воспитанников — сохранение и укрепление здоровья детей, обеспечение их эмоционального благополучия, комплексное всестороннее развитие и создание оптимальных условий для развития личности каждого ребенка, путем обеспечения единства подходов к воспитанию детей в условиях дошкольного образовательного учреждения и семьи и повышения компе-тентности родителей в области воспитания.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«Союз педагогов и родителей — залог счастливого детства» — так определен Программой основной принцип взаимоотношения семьи и детского сада. Этот принцип почерпнут из «Манифеста воспитателей России», принятого на форуме «Ориентиры детства» 20 августа 2018 года.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сожалению, в настоящее время в большинстве детских садов взаимоотношения воспитателей и родителей малоконструктивны.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одной стороны, часто родители потребительски относятся к детскому саду («Мы заплатили, привели к вам ребенка, а вы занимайтесь с ним»), перекладывая всю ответственность за развитие ребенка на воспитателей. Некоторые родители просто не придают большого значения дошкольному возрасту и воспринимают детский сад как своеобразную «камеру хранения» для детей, где детей покормят, с детьми погуляют и даже чем-то позанимаются.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Но с другой стороны, и педагоги порой считают, что лучше, чтобы родители как можно меньше вмешивались в образовательный процесс, потому что они будут только мешать. Воспитатели считают, что они, как профессионалы, сами знают, как и чему нужно учить детей.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cr/>
        <w:t xml:space="preserve">  Необходимо изменить формат взаимодействия родителей и воспитателей, чтобы родители из требовательных «заказчиков образовательной услуги» стали союзниками, партнерами и помощниками воспитателей.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для этого требуется, чтобы родители были полноправными участниками образовательного процесса. Если родитель сам принимает участие в каком-либо процессе, то он уже не сможет предъявлять воспитателям претензии, почему воспитатели что-то сделали не так. Впору будет спросить, что мы, воспитатели и родители, мы вместе, что мы сделали не так?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Воспитателям и родителям необходимо отказаться от взаимной критики и предъявления претензий. Педагоги должны целенаправленно и планомерно выстраивать доверительные, партнерские отношения с родителями.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Успешное взаимодействие возможно лишь в том случае, если детский сад знаком с воспитательными возможностями семьи ребенка, а семья 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Вот краткий перечень того, что можно и нужно сделать, чтобы обеспечить эффективное взаимодействие с семьями воспитанников: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взаимное информирование о ребенке и разумное использование полученной информации педагогами и родителями в интересах детей. Общение с родителями по поводу детей — важнейшая обязанность педагогического коллектива;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- обеспечение открытости дошкольного образования: открытость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доступность информации, регулярность информирования, свободный доступ родителей в пространство детского сада;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обеспечение максимального участия родителей в образовательном процессе (участие родителей в мероприятиях, образовательном процессе, в решении организационных вопросов и пр.);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 -  обеспечение педагогической поддержки семьи и повышения компетентности родителей в вопросах развития и образования, охраны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укрепления здоровья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-  обеспечение единства подходов к воспитанию детей в условиях дошкольного образовательного учреждения и семьи.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Установления взаимосвязи ДОУ и семьи является решающим условием обновления системы дошкольного образования. Основной целью установления взаимоотношений  ДОУ 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целью построения эффективного взаимодействия  семьи и ДОУ педагогическим коллективом  были создали  следующие условия: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Социально-правовые: построение всей работы основывается на федеральных, региональных, муниципальных нормативно-правовых документах, а также с Уставом ДОУ, договорами сотрудничества, регламентирующими и определяющими функции, права и обязанности семьи и дошкольного образовательного учреждения;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Информационно-коммуникативными: предоставление родителям 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ДОУ;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Перспективно-целевые: наличие планов работы с семьями  на ближайшую и 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разработке индивидуальных проектов, программ и выборе точек пересечения семьи и ДОУ в интересах развития ребенка;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Потребностно-стимулирующие: взаимодействие  семьи и дошкольного образовательного учреждения строится на результатах изучения семьи.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Руководящая и организующая роль ДОУ по отношению к семье характеризуется комплексом факторов: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1. планомерное, активное распространение педагогических знаний среди родителей;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2. практическая помощь семье в воспитании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3.организация пропаганды положительного опыта общественного и семейного воспитания;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4. вовлечение родителей в педагогическую деятельность;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5. активизация их педагогического самообразования и др.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В  основу совместной деятельности семьи и ДОУ положены следующие принципы: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родители и педагоги являются партнерами в воспитании и обучении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это единое понимание педагогами и родителями целей и задач воспитания и обучения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помощь ребенку, уважение и доверие ему как со стороны педагогов, так и со стороны родителей;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знание педагогами и родителями воспитательных возможностей коллектива и семьи, максимальное использование воспитательного потенциала в совместной работе с детьми;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постоянный анализ процесса взаимодействия семьи и дошкольного учреждения, его промежуточных и конечных результатов.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Взаимоотношения с родителями строятся на основе добровольности, демократичности, личной заинтересованности.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Ведущие </w:t>
      </w:r>
      <w:r w:rsidRPr="005F3117">
        <w:rPr>
          <w:rFonts w:ascii="Times New Roman" w:eastAsia="Times New Roman" w:hAnsi="Times New Roman" w:cs="Times New Roman"/>
          <w:b/>
          <w:i/>
          <w:sz w:val="24"/>
          <w:szCs w:val="24"/>
        </w:rPr>
        <w:t>цели взаимодействия детского сада с семьей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Разностороннее конструктивное взаимодействие с семьёй является важным направлением деятельности, а также условием развития социально-педагогической системы детского сада.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Формы взаимодействия с родителями: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-Общие родительские собрания, круглый стол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-Групповые родительские собрания и родительские активы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-Анкетирование, опрос  родителей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-Открытые занятия с детьми по различным видам детской деятельности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-Участие в подготовке и проведении детских праздников и развлечений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-Консультации специалистов и педагогов ДОУ по проблемам развития детей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-Совместное благоустройство территории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-Совместные с детьми занятия-практикумы по изготовлению различных поделок и подарков для членов семьи и 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-Совместное создание предметно-развивающей среды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-Школа адаптации малыша к условиям детского сада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-Индивидуальные беседы педагогов с родителями</w:t>
      </w:r>
    </w:p>
    <w:p w:rsidR="00DE5A20" w:rsidRPr="005F3117" w:rsidRDefault="00DE5A20" w:rsidP="008B5D1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Pr="005F3117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1071A" w:rsidRPr="005F3117" w:rsidRDefault="00C1071A" w:rsidP="003B3A86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</w:pPr>
      <w:bookmarkStart w:id="68" w:name="_Toc68032241"/>
      <w:bookmarkStart w:id="69" w:name="_Toc68294120"/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lastRenderedPageBreak/>
        <w:t>III.  РАЗДЕЛ – ОРГАНИЗАЦИОННЫЙ</w:t>
      </w:r>
      <w:bookmarkEnd w:id="68"/>
      <w:bookmarkEnd w:id="69"/>
    </w:p>
    <w:p w:rsidR="00C1071A" w:rsidRPr="005F3117" w:rsidRDefault="00C1071A" w:rsidP="00C1071A">
      <w:pPr>
        <w:keepNext/>
        <w:keepLines/>
        <w:tabs>
          <w:tab w:val="left" w:pos="5970"/>
        </w:tabs>
        <w:spacing w:after="0" w:line="240" w:lineRule="auto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  <w:lang w:eastAsia="ru-RU"/>
        </w:rPr>
      </w:pPr>
    </w:p>
    <w:p w:rsidR="00C1071A" w:rsidRPr="005F3117" w:rsidRDefault="00C1071A" w:rsidP="00CD6DCD">
      <w:pPr>
        <w:pStyle w:val="1"/>
        <w:numPr>
          <w:ilvl w:val="1"/>
          <w:numId w:val="10"/>
        </w:numPr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70" w:name="_Toc68294121"/>
      <w:r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Особенности организации предметно-пространственной среды</w:t>
      </w:r>
      <w:bookmarkEnd w:id="70"/>
    </w:p>
    <w:p w:rsidR="003B3A86" w:rsidRPr="005F3117" w:rsidRDefault="003B3A86" w:rsidP="003B3A86">
      <w:pPr>
        <w:pStyle w:val="a8"/>
        <w:ind w:left="885"/>
        <w:rPr>
          <w:rFonts w:ascii="Times New Roman" w:hAnsi="Times New Roman" w:cs="Times New Roman"/>
          <w:sz w:val="24"/>
          <w:szCs w:val="24"/>
        </w:rPr>
      </w:pP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детей. Игровое оборудование должно быть разнообразным и легко трансформируемым. Дети должны иметь возможность участвовать в создании и обновлении игровой среды. Возможность внести свой вклад в ее усовершенствование должны иметь и родители.</w:t>
      </w:r>
    </w:p>
    <w:p w:rsidR="00C1071A" w:rsidRPr="005F3117" w:rsidRDefault="00C1071A" w:rsidP="00C1071A">
      <w:pPr>
        <w:tabs>
          <w:tab w:val="left" w:pos="1755"/>
          <w:tab w:val="center" w:pos="52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Создание условий для развития познавательной деятельности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Обучение наиболее эффективно тогда, когда ребенок занят значимым и интересным исследованием окружающего мира, в ходе которого он самостоятельно и при помощи взрослого совершает открытия. Педагог должен создавать ситуации, в которых может проявляться детская познавательная активность, а не просто воспроизведение информации. Ситуации, которые могут стимулировать познавательное развитие (то есть требующие от детей развития восприятия, мышления, воображения, памяти), возникают в повседневной жизни ребенка постоянно: на прогулках, во время еды, укладывания спать, одевания, подготовки к празднику и т. д.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Стимулировать детскую познавательную активность педагог может: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регулярно предлагая детям вопросы, требующие не только воспроизведения информации, но и мышления;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- 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обеспечивая в ходе обсуждения атмосферу поддержки и принятия;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позволяя детям определиться с решением в ходе обсуждения той или иной ситуации;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организуя обсуждения, в которых дети могут высказывать разные точки зрения по одному и тому же вопросу, помогая увидеть несовпадение точек зрения;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строя обсуждение с учетом высказываний детей, которые могут изменить ход дискуссии;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помогая детям обнаружить ошибки в своих рассуждениях; 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помогая организовать дискуссию;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предлагая дополнительные средства (двигательные, образные, в том числе наглядные модели и символы), в тех случаях, когда детям трудно решить задачу.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Среда для развития познавательной деятельности должна быть насыщенной, предоставлять ребенку возможность для активного исследования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решения задач, содержать современные  материалы (конструкторы, материалы для формирования сенсорики, наборы для экспериментирования и пр.).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развития проектной деятельности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дошкольном возрасте у детей должен появиться опыт создания собственного замысла и воплощения своих проектов. В дошкольном возрасте дети могут задумывать и реализовывать исследовательские, творческие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нормативные проекты.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проектной деятельности в группе следует создавать открытую атмосферу, которая вдохновляет детей на проектное действие 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поощряет его. Необходимо регулярно выделять время для проектной деятельности, создавать условия для презентации проектов.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проектной деятельности педагоги должны: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создавать проблемные ситуации, которые инициируют детское любопытство, стимулируют стремление к исследованию;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- быть внимательными к детским вопросам, возникающим в разных ситуациях, регулярно предлагать проектные образовательные ситуации в ответ на заданные детьми вопросы;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поддерживать детскую автономию: предлагать детям самим выдвигать проектные решения;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помогать детям  планировать свою деятельность при выполнении своего замысла;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 ходе обсуждения предложенных детьми проектных решений поддерживать их идеи, делая акцент на новизне каждого предложенного варианта;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помогать детям  сравнивать предложенные ими варианты решений, аргументировать выбор варианта.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развития проектной деятельности следует предлагать детям большое количество увлекательных материалов и оборудования, стимулируя детей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исследованию и творчеству. Природа и ближайшее окружение — важные элементы среды исследования, содержащие множество явлений и объектов, которые можно использовать в совместной исследовательской деятельности воспитателей и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самовыражения средствами искусства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дошкольном возрасте дети должны получить опыт осмысления происходящих событий и выражения своего отношения к ним при помощи культурных средств — линий, цвета, формы, звука, движения, сюжета и пр.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того чтобы дети научились выражать себя средствами искусства, педагог должен: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планировать время в течение дня, когда дети могут создавать свои произведения;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создавать атмосферу принятия и поддержки во время занятий творческими видами деятельности;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оказывать помощь и поддержку в овладении необходимыми для занятий техническими навыками;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предлагать такие задания, чтобы детские произведения не были стереотипными, отражали их замысел;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поддерживать детскую инициативу в воплощении замысла и выборе необходимых для этого средств;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организовывать события, мероприятия, выставки проектов, на которых дошкольники могут представить свои произведения для детей разных групп и родителей.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деятельности: живописью, рисунком, игрой на музыкальных инструментах, пением, конструированием, актерским мастерством, танцем, различными видами ремесел, поделками по дереву, из глины и пр.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физического развития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того чтобы стимулировать физическое развитие детей, важно: 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ежедневно предоставлять детям возможность активно двигаться; 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обучать детей правилам безопасности;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организации предметно-пространственной среды. 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должна предоставлять условия для развития крупной моторики. 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Цифровизация как элемент общего образовательного пространства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современном мире все большая роль отводится процессами цифровизации: с уверенностью можно говорить о том, что препятствовать развитию цивилизации в этом направлении невозможно. Однако, как показывают современные исследования, ежедневное неограниченное индивидуальное использование гаджетов в дошкольном возрасте приводит к негативным последствиям в развитии. Именно поэтому Программа  ориентирована на традиционные виды деятельности, в которых акцент делается на непосредственное взаимодействие ребенка с окружающим миром, с взрослыми и сверстниками.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то же время дозированное использование современных технологий в совместной деятельности детей может приводить к позитивным результатам, поскольку позволяет моделировать ситуации, недоступные детям непосредственно. Следует признать, что отбор цифрового образовательного контента должен проводится с особой осторожностью, поскольку в настоящее время его качество редко соответствует задачам развития.</w:t>
      </w:r>
    </w:p>
    <w:p w:rsidR="00C1071A" w:rsidRPr="005F3117" w:rsidRDefault="00C1071A" w:rsidP="00C1071A">
      <w:pPr>
        <w:spacing w:after="0" w:line="240" w:lineRule="auto"/>
        <w:ind w:left="56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образовательной деятельности разных  видов и культурных  практик.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 дошкольной образовательной организации осуществляется воспитание и развитие детей с  2-х  летнего возраста.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Воспитательно-образовательный процесс подразделен на: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(далее по тексту - «организованная образовательная деятельность»);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образовательную деятельность, осуществляемую в ходе режимных моментов;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самостоятельную деятельность детей;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взаимодействие с семьями детей по реализации основной общеобразовательной программы дошкольного образования.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Построение образовательного процесса   основывается на адекватных возрасту формах работы с детьми. Выбор форм работы осуществляется педагогом самостоятельно.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деятельности.В старшем дошкольном возрасте (старшая и подготовительная к школе группы) выделяется время для занятий учебно-тренирующего характера. В практике используются разнообразные формы работы с детьми.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Важную роль в обучении и воспитании детей играет четкая организация их жизни в период посещения детского сада. Режим дня – это рациональная продолжительность и разумное чередование различных видов деятельности. Деятельность взрослых и детей по реализации и освоению Программы организуется в режиме дня в двух основных моделях – совместной деятельности взрослого и детей,  и самостоятельной деятельности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Решение образовательных задач в рамках первой модели совместной деятельности взрослого и детей – осуществляется как в виде непосредственно образовательной деятельности, так и в виде образовательной деятельности, осуществляемой в ходе режимных моментов.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Образовательная деятельность, осуществляемая в ходе  режимных моментов (организация питания, сна) преимущественно направлена на охрану здоровья ребенка, физическое и социально-личностное развитие.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Самостоятельная игровая деятельность детей в группе детского сада обеспечивается соответствующей возрасту детей предметно-развивающей среды.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  соответствует санитарно-эпидемиологическим правилам и нормативам СанПиН 2.4.1.3049-13 «Санитарно-эпидемиологические требования к устройству, содержанию и организаций», утвержденным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постановлением Главного государственного санитарного врача Российской Федерации от 15 мая 2013 г. № 26.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 реализации Программы проводиться оценка индивидуального развития детей. Такая оценка производиться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действия и лежащей в основе их дальнейшего планирования).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Организованная образовательная деятельность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  дидактические, дидактические с элементами движения, сюжетно-ролевые, подвижные, психологические, музыкальные, хороводные, театрализованные, игры-драматизации, игры на прогулке, подвижные игры имитационного характера;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просмотр и обсуждение мультфильмов, видеофильмов, телепередач;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и обсуждение 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создание ситуаций 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наблюдения за трудом взрослых, за природой, на прогулке; сезонные наблюдения;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изготовление  предметов для игр, познавательно-исследовательской деятельности; создание макетов, 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деятельность,  познавательно-исследовательская деятельность, экспериментирование, конструирование;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оформление выставок  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викторины, сочинение загадок;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инсценирование и драматизация отрывков из сказок, разучивание стихотворений, развитие артистических способностей в подвижных играх имитационного характера;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рассматривание и обсуждение  предметных и сюжетных картинок,  иллюстраций к знакомым сказкам и потешкам, игрушек, эстетически привлекательных предметов (деревьев, цветов, предметов быта и пр.), произведений искусства (народного, декоративно-прикладного, изобразительного, книжной графики и пр.), обсуждение средств выразительности;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продуктивная деятельность  (рисование, лепка, аппликация, художественный труд) по замыслу, на темы народных потешек, по мотивам знакомых стихов и сказок, под музыку, на тему прочитанного или просмотренного произведения; рисование иллюстраций к художественным произведениям; рисование, лепка сказочных животных; творческие задания, рисование иллюстраций к прослушанным музыкальным произведениям;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слушание и обсуждение  народной, классической, детской музыки, дидактические игры, связанные с восприятием музыки;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подыгрывание  на музыкальных инструментах, оркестр детских музыкальных инструментов;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пение, совместное пение, упражнения на развитие голосового аппарата, артикуляции, певческого голоса, беседы по содержанию песни (ответы на вопросы), драматизация песен;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танцы,  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физкультурные занятия  игровые, сюжетные, тематические (с одним видом физических упражнений), комплексные (с элементами развит речи, математики, конструирования), контрольно-диагностические, учебно-тренирующего характера, физкультминутки; игры и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упражнения под тексты стихотворений, потешек, народных песенок, авторских стихотворений, считалок; сюжетные физкультурные занятия на темы прочитанных сказок, потешек; ритмическая гимнастика, игры и упражнения под музыку, игровые беседы с элементами движений.</w:t>
      </w:r>
    </w:p>
    <w:p w:rsidR="00C1071A" w:rsidRPr="005F3117" w:rsidRDefault="00C1071A" w:rsidP="00FB62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деятельность при проведении режимных моментов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развитие:  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контрастные ножные ванны), утренняя гимнастика, упражнения и подвижные игры во второй половине дня;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развитие:  ситуативные беседы при проведении режимных моментов, подчеркивание их пользы; развитие трудовых навыков через поручения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познавательное,  речевое развитие:  создание речевой развивающей среды; свободные диалоги с детьми в играх, наблюдениях, при восприятии картин, иллюстраций, мультфильмов; ситуативные разговоры с детьми; называние 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художественно эстетическое развитие:  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мире, к оформлению помещения, привлекательности оборудования, красоте и чистоте окружающих помещений, предметов, игрушек.</w:t>
      </w:r>
    </w:p>
    <w:p w:rsidR="00C1071A" w:rsidRPr="005F3117" w:rsidRDefault="00C1071A" w:rsidP="00FB6236">
      <w:pPr>
        <w:tabs>
          <w:tab w:val="left" w:pos="450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071A" w:rsidRPr="005F3117" w:rsidRDefault="00C1071A" w:rsidP="00FB6236">
      <w:pPr>
        <w:tabs>
          <w:tab w:val="left" w:pos="450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Самостоятельная деятельность детей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развитие:  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 личностное развитие: индивидуальные игры, совместные игры, все виды самостоятельной деятельности, предполагающие общение со сверстниками;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познавательно речевое развитие:  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автодидактические игры (развивающие пазлы, рамки-вкладыши, парные картинки);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художественно эстетическое развитие:  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иллюстрации, музицировать (пение, танцы), играть на детских музыкальных инструментах (бубен, барабан, колокольчик и пр.), слушать музыку.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В МБДОУ «Детский сад №85» предметно-пространственная среда построена с учётом требований ФГОС с учетом возрастных физиологических и психических особенностей детей, повышенной двигательной активности. 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Предметно-развивающая среда обеспечивает комфорт и эмоциональное благополучие детей. Развивающая среда всех помещений детского сада создавалась с учетом психолого-педагогических рекомендаций: спокойные, хорошо сочетающиеся тона, гармонирующий цветовой фон, использование в одном помещении не более 2-3 текстур мебели, изготовленной из экологически чистых материалов, которая позволяет размещать игрушки и пособия на уровне роста ребенка. Мебель в группе расставлена с учетом условий изолированности между элементами игровой зоны. В групповых помещениях организованы непересекающиеся сферы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самостоятельной детской активности.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среду. При насыщении среды учитывается фактор половых различий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Среда групп создается с учетом основных требований по реализуемым комплексным программам, и, тем не менее, каждая группа имеет свое лицо, они не похожи друг на друга.  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Основные </w:t>
      </w:r>
      <w:r w:rsidRPr="005F311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характеристики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предметной среды  группы  раннего  возраста: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разнообразие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наличие всевозможного игрового и дидактического материала для сенсорного развития, конструктивной, изобразительной и музыкальной деятельности, развития мелкой моторики, формирования представлений о самом себе, организации двигательной активности и др.;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доступность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расположение игрового и дидактического материала в поле зрения ребенка (низкая мебель, открытые шкафы);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зонирование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построение не пересекающихся друг с другом игровых и обучающих зон;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крупномасштабность игрушек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соразмерность самому ребенку или кукле.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оптимальность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разумный оптимум в насыщении среды материалами и игрушками;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цветовой дизайн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эстетичность, преобладание в группе 3-х основных цветов и оттенков;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сочетание новизны и традиций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отсутствие увлечения материалами «нового поколения», сбалансированный подбор, ориентация на большую развивающую ценность;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трансформируемость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материалы и оборудование легко перестраиваются, являются многофункциональными, по отношению к каждому виду деятельности рассматриваются с точки зрения их размещения целостно;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полоролевая специфика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обеспечение среды как общими, так и специфичными играми, игрушками, материалами для мальчиков и девочек.</w:t>
      </w:r>
    </w:p>
    <w:p w:rsidR="00C1071A" w:rsidRPr="005F3117" w:rsidRDefault="00C1071A" w:rsidP="00C1071A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C1071A" w:rsidRPr="005F3117" w:rsidRDefault="00C1071A" w:rsidP="00C1071A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Предметно-пространственная  среда</w:t>
      </w:r>
    </w:p>
    <w:tbl>
      <w:tblPr>
        <w:tblpPr w:leftFromText="180" w:rightFromText="180" w:bottomFromText="200" w:vertAnchor="text" w:horzAnchor="margin" w:tblpXSpec="center" w:tblpY="98"/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6486"/>
      </w:tblGrid>
      <w:tr w:rsidR="00C1071A" w:rsidRPr="005F3117" w:rsidTr="001505F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Ознакомление и расширение впечатлений о предметах, обладающих различными свойствами и возможностями превращений.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Заводные игрушки-забавы. Дидактические   игрушки,    (кольца большого    размера,    матрешки,    деревянные шары и пр). Конструкторы и мозаики. </w:t>
            </w:r>
          </w:p>
        </w:tc>
      </w:tr>
      <w:tr w:rsidR="00C1071A" w:rsidRPr="005F3117" w:rsidTr="001505F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Основы музыкального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развития. Обогащение слуховых ориентировочных  реакций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звучаниями различных инструментов.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Игрушки- музыкальные инструменты (бубен, колокольчик, погремушки,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маракасы, барабан, деревянные ложки, шуршащие султанчики). Музыкальные игрушки- забавы (неваляшки, молоточки, озвученные образные игрушки).  Атрибуты для музыкально-ритмических движений (платочки, цветные ленты, цветы).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 xml:space="preserve">Музыкальный центр и фонотека с записями детской классической и народной музыки, детских песен. Игрушки, в которых используются разные принципы извлечения звука. </w:t>
            </w:r>
          </w:p>
        </w:tc>
      </w:tr>
      <w:tr w:rsidR="00C1071A" w:rsidRPr="005F3117" w:rsidTr="001505F4">
        <w:trPr>
          <w:trHeight w:val="27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основ театрализованной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Ширма театральная, Куклы театральные разных видов, шапочки-маски сказочных персонажей; перчаточные куклы, 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плоскостные фигурки животных, людей для фланелеграфа. Настольный, пальчиковый и др. театры.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Для ряженья: зеркало, сундучок для нарядов; сарафаны, юбки, кокошники, бусы, шляпки, косынки, банты, кепки, фуражки, жилетки, рубахи, кушаки.</w:t>
            </w:r>
          </w:p>
        </w:tc>
      </w:tr>
      <w:tr w:rsidR="00C1071A" w:rsidRPr="005F3117" w:rsidTr="001505F4">
        <w:trPr>
          <w:trHeight w:val="50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Развитие мелкой моторики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Шнуровки, мозаика, пуговицы разного цвета и размера; пластиковые бутылки с закручивающимися крышками; мелкие камни, леска для нанизывания пуговиц и бусинок; веревки для завязывания узлов; ленты на основе для завязывания бантов</w:t>
            </w:r>
          </w:p>
        </w:tc>
      </w:tr>
      <w:tr w:rsidR="00C1071A" w:rsidRPr="005F3117" w:rsidTr="001505F4">
        <w:trPr>
          <w:trHeight w:val="9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основ изобразительной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Стенд для размещения детских работ; гуашь, кисти, карандаши, фломастеры, мелки; листы бумаги разной фактуры, плотности и цвета; трафареты, дорисовки, штампы; пластилин.</w:t>
            </w:r>
          </w:p>
        </w:tc>
      </w:tr>
      <w:tr w:rsidR="00C1071A" w:rsidRPr="005F3117" w:rsidTr="001505F4">
        <w:trPr>
          <w:trHeight w:val="9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Формирование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умения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узнавать предметы на ощупь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и называть их. Расширение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представлений об окружающем, знакомство со  сказкой.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Чудесные мешочки. Кубики для настольного строительства и фигурки людей и животных к ним. Картины    и    картинки (сюжетные, предметные).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 из различных материалов - дерева, камня,   глины,   металла,   разных   по   фактуре тканей и т.п.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Книги с большими предметными картинками. Подушки, ковер.</w:t>
            </w:r>
          </w:p>
        </w:tc>
      </w:tr>
      <w:tr w:rsidR="00C1071A" w:rsidRPr="005F3117" w:rsidTr="001505F4">
        <w:trPr>
          <w:trHeight w:val="31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двигательной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Игрушки-двигатели (каталки разной формы и размера, каталки-гремушки, трехколесные велосипеды, коляски и тележки, большие автомобили). Мячи разных размеров.</w:t>
            </w:r>
          </w:p>
        </w:tc>
      </w:tr>
      <w:tr w:rsidR="00C1071A" w:rsidRPr="005F3117" w:rsidTr="001505F4">
        <w:trPr>
          <w:trHeight w:val="79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сенсорных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способностей.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   упорядоченного ряда   по    возрастанию    или убыванию.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Предметы геометрических форм, различной величины, цвета, из различных материалов.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Емкости разных размеров, с которыми можно производить прямые и обратные действия: положить-вынуть, открыть-закрыть, выдвинуть-задвинуть. Пирамидки, матрешки, предметы-вкладыши, пазлы, доски с плоскими геометрическими вкладышами; объемные  контейнеры с отверстиями; плоские геометрические фигуры; объемные геометрические формы (шар, призма, кирпич, куб); центр игр с водой.</w:t>
            </w:r>
          </w:p>
        </w:tc>
      </w:tr>
      <w:tr w:rsidR="00C1071A" w:rsidRPr="005F3117" w:rsidTr="001505F4">
        <w:trPr>
          <w:trHeight w:val="27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Развитие представлений о природе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Комнатные растения с широкими, большими листьями (фикус), цветущие растения (фиалка, спатифилиум, бегония, герань и др.); фигурки животный приближенные по внешнему виду к реальным; иллюстрации, муляжи овощей, фруктов, животных.</w:t>
            </w:r>
          </w:p>
        </w:tc>
      </w:tr>
      <w:tr w:rsidR="00C1071A" w:rsidRPr="005F3117" w:rsidTr="001505F4">
        <w:trPr>
          <w:trHeight w:val="62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конструктивной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Настольный и напольный конструкторы (деревянный и пластмассовый, мягкие модули)</w:t>
            </w:r>
          </w:p>
        </w:tc>
      </w:tr>
    </w:tbl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B40C85" w:rsidP="00CD6DCD">
      <w:pPr>
        <w:pStyle w:val="a8"/>
        <w:numPr>
          <w:ilvl w:val="2"/>
          <w:numId w:val="10"/>
        </w:num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71" w:name="_Toc68294122"/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Сетка организованной образовательной деятельности с детьми</w:t>
      </w:r>
      <w:bookmarkEnd w:id="71"/>
    </w:p>
    <w:p w:rsidR="00B40C85" w:rsidRPr="005F3117" w:rsidRDefault="00B40C85" w:rsidP="003B3A8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2" w:name="_Toc68294123"/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уч. год во второй младшей  группе №5</w:t>
      </w:r>
      <w:bookmarkEnd w:id="72"/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04"/>
        <w:gridCol w:w="2554"/>
        <w:gridCol w:w="5179"/>
      </w:tblGrid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10.40-11.00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Аппликация/Лепка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катание (девочки)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9.30-9.50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11.30-11.45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язык(РМ)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11.25-11.40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ЧХЛ/Развитие речи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(мальчики)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10.20-10.35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10.45-11.00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целостной картины мира/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Познавательно-исследовательская и продуктивная деятельность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(РМ)</w:t>
            </w:r>
          </w:p>
        </w:tc>
      </w:tr>
    </w:tbl>
    <w:p w:rsidR="003B3A86" w:rsidRPr="005F3117" w:rsidRDefault="003B3A86" w:rsidP="00FB623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Pr="005F3117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3B3A86" w:rsidP="00CD6DCD">
      <w:pPr>
        <w:pStyle w:val="a8"/>
        <w:numPr>
          <w:ilvl w:val="2"/>
          <w:numId w:val="10"/>
        </w:numPr>
        <w:spacing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</w:t>
      </w:r>
      <w:r w:rsidR="00B40C85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bookmarkStart w:id="73" w:name="_Toc68294124"/>
      <w:r w:rsidR="00B40C85" w:rsidRPr="005F3117">
        <w:rPr>
          <w:rFonts w:ascii="Times New Roman" w:eastAsia="Calibri" w:hAnsi="Times New Roman" w:cs="Times New Roman"/>
          <w:b/>
          <w:sz w:val="24"/>
          <w:szCs w:val="24"/>
        </w:rPr>
        <w:t>Режим дня на 2020-2021 учебный год во второй младшей группе №5</w:t>
      </w:r>
      <w:bookmarkEnd w:id="73"/>
    </w:p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3010"/>
        <w:gridCol w:w="2120"/>
        <w:gridCol w:w="1963"/>
        <w:gridCol w:w="2140"/>
      </w:tblGrid>
      <w:tr w:rsidR="00B40C85" w:rsidRPr="005F3117" w:rsidTr="001505F4">
        <w:trPr>
          <w:trHeight w:val="572"/>
        </w:trPr>
        <w:tc>
          <w:tcPr>
            <w:tcW w:w="3010" w:type="dxa"/>
            <w:shd w:val="clear" w:color="auto" w:fill="32A189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5"/>
                <w:sz w:val="24"/>
                <w:szCs w:val="24"/>
              </w:rPr>
              <w:t>Режимный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4"/>
                <w:sz w:val="24"/>
                <w:szCs w:val="24"/>
              </w:rPr>
              <w:t>момент</w:t>
            </w:r>
          </w:p>
        </w:tc>
        <w:tc>
          <w:tcPr>
            <w:tcW w:w="2120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6"/>
                <w:sz w:val="24"/>
                <w:szCs w:val="24"/>
              </w:rPr>
              <w:t>длитель</w:t>
            </w: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1"/>
                <w:sz w:val="24"/>
                <w:szCs w:val="24"/>
              </w:rPr>
              <w:t>ность</w:t>
            </w:r>
          </w:p>
        </w:tc>
        <w:tc>
          <w:tcPr>
            <w:tcW w:w="1963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1"/>
                <w:sz w:val="24"/>
                <w:szCs w:val="24"/>
              </w:rPr>
              <w:t>начало</w:t>
            </w:r>
          </w:p>
        </w:tc>
        <w:tc>
          <w:tcPr>
            <w:tcW w:w="2140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5"/>
                <w:sz w:val="24"/>
                <w:szCs w:val="24"/>
              </w:rPr>
              <w:t>оконча</w:t>
            </w: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8"/>
                <w:sz w:val="24"/>
                <w:szCs w:val="24"/>
              </w:rPr>
              <w:t>ние</w:t>
            </w:r>
          </w:p>
        </w:tc>
      </w:tr>
      <w:tr w:rsidR="00B40C85" w:rsidRPr="005F3117" w:rsidTr="001505F4">
        <w:trPr>
          <w:trHeight w:val="591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Прием детей, свободная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Игра, беседы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8:00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8:00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8:10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завтраку,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завтрак, дежурство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8:40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Утренний круг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8:40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9:00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10:10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10:10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10:20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прогулке,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прогулка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10:20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11:50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Возвращение с прогулки,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занятия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11:50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12:20</w:t>
            </w:r>
          </w:p>
        </w:tc>
      </w:tr>
      <w:tr w:rsidR="00B40C85" w:rsidRPr="005F3117" w:rsidTr="001505F4">
        <w:trPr>
          <w:trHeight w:val="591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обеду,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обед, дежурство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12:20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12:50</w:t>
            </w:r>
          </w:p>
        </w:tc>
      </w:tr>
      <w:tr w:rsidR="00B40C85" w:rsidRPr="005F3117" w:rsidTr="001505F4">
        <w:trPr>
          <w:trHeight w:val="858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ко сну,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чтение перед сном,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дневной сон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2:10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12:50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15:00</w:t>
            </w:r>
          </w:p>
        </w:tc>
      </w:tr>
      <w:tr w:rsidR="00B40C85" w:rsidRPr="005F3117" w:rsidTr="001505F4">
        <w:trPr>
          <w:trHeight w:val="146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Постепенный подъем,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профилактические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физкультурно-</w:t>
            </w:r>
            <w:r w:rsidRPr="005F3117">
              <w:rPr>
                <w:rFonts w:ascii="Times New Roman" w:eastAsia="Arial" w:hAnsi="Times New Roman"/>
                <w:sz w:val="24"/>
                <w:szCs w:val="24"/>
              </w:rPr>
              <w:t>оздоровительные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процедуры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15:10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полднику,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полдник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15:10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15:20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0:25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15:20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15:45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6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0:15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15.45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6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0:50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16.50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Вечерний круг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16:50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17:00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прогулке,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Прогулка, уход детей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домой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1:00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18:00</w:t>
            </w:r>
          </w:p>
        </w:tc>
      </w:tr>
    </w:tbl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B6236" w:rsidRPr="005F3117" w:rsidRDefault="00FB6236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B40C85" w:rsidP="00CD6DCD">
      <w:pPr>
        <w:pStyle w:val="a8"/>
        <w:numPr>
          <w:ilvl w:val="2"/>
          <w:numId w:val="10"/>
        </w:numPr>
        <w:spacing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74" w:name="_Toc68294125"/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детей на 2020-2021 учебный год</w:t>
      </w:r>
      <w:bookmarkEnd w:id="74"/>
    </w:p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4785"/>
      </w:tblGrid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1. Акберова София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2. Вердиян Давид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3.Галеев Амир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4. Галиуллова Сафина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5. Гаранина Алиса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6. Гимазетдинов Малик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7. Даушев Эрнест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8. Зиннатуллина Дина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9. Ишкова Аделя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10. Йылдыз Аммар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11. Камалов Нурлан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12. Лутошкина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13. Муждабаева Сельвина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14. Мукминов Булат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15. Накипов Айваз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16. Нутфуллина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17. Сагдиев Булат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18. Саранов Расим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19. Сафиуллина Иляна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20. Сахитова Риана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21. Фарзутдинова Вероника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22. Хамбалов Вильдан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23. Хоснуллина Дарина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24. Шавалеева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25. Шайдуллина Амалия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26.Шакирова Алина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27. Шарафиев Искандер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28. Юнусова Риана</w:t>
            </w:r>
          </w:p>
        </w:tc>
      </w:tr>
    </w:tbl>
    <w:p w:rsidR="00DE5A20" w:rsidRPr="00FB6236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FB6236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94BC2" w:rsidRPr="005F3117" w:rsidRDefault="00C94BC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94BC2" w:rsidRPr="005F3117" w:rsidRDefault="00C94BC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1505F4">
      <w:pPr>
        <w:widowControl w:val="0"/>
        <w:tabs>
          <w:tab w:val="left" w:pos="11112"/>
        </w:tabs>
        <w:spacing w:before="64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104"/>
          <w:sz w:val="24"/>
          <w:szCs w:val="24"/>
          <w:lang w:eastAsia="ru-RU"/>
        </w:rPr>
        <w:sectPr w:rsidR="00F237D2" w:rsidRPr="005F3117" w:rsidSect="00F85C8B">
          <w:footerReference w:type="default" r:id="rId34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97"/>
        <w:gridCol w:w="2151"/>
        <w:gridCol w:w="2151"/>
        <w:gridCol w:w="2152"/>
        <w:gridCol w:w="2312"/>
        <w:gridCol w:w="2311"/>
        <w:gridCol w:w="2308"/>
      </w:tblGrid>
      <w:tr w:rsidR="00F237D2" w:rsidRPr="005F3117" w:rsidTr="001505F4">
        <w:trPr>
          <w:cantSplit/>
          <w:trHeight w:hRule="exact" w:val="365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E5014D">
            <w:pPr>
              <w:pStyle w:val="1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</w:pPr>
            <w:bookmarkStart w:id="75" w:name="_Toc68294126"/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lastRenderedPageBreak/>
              <w:t>ПРИМЕРНЫЙ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КОМПЛЕКСНО-ТЕМАТИЧЕСКИЙ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ПЛАН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ОБРАЗОВАТЕЛЬНОЙ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ДЕЯТЕЛЬНОСТИ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№_______________________</w:t>
            </w:r>
            <w:bookmarkEnd w:id="75"/>
          </w:p>
        </w:tc>
      </w:tr>
      <w:tr w:rsidR="00F237D2" w:rsidRPr="005F3117" w:rsidTr="001505F4">
        <w:trPr>
          <w:cantSplit/>
          <w:trHeight w:hRule="exact" w:val="362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I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КВАРТАЛ</w:t>
            </w:r>
          </w:p>
        </w:tc>
      </w:tr>
      <w:tr w:rsidR="00F237D2" w:rsidRPr="005F3117" w:rsidTr="001505F4">
        <w:trPr>
          <w:cantSplit/>
          <w:trHeight w:hRule="exact" w:val="72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465"/>
        </w:trPr>
        <w:tc>
          <w:tcPr>
            <w:tcW w:w="1397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5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5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6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73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0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cantSplit/>
          <w:trHeight w:hRule="exact" w:val="451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AE8FA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оек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ся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ца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мал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мир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ент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</w:p>
        </w:tc>
      </w:tr>
      <w:tr w:rsidR="00F237D2" w:rsidRPr="005F3117" w:rsidTr="001505F4">
        <w:trPr>
          <w:cantSplit/>
          <w:trHeight w:hRule="exact" w:val="534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8"/>
              </w:tabs>
              <w:spacing w:before="62" w:after="0" w:line="242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cantSplit/>
          <w:trHeight w:hRule="exact" w:val="530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8"/>
              </w:tabs>
              <w:spacing w:before="62" w:after="0" w:line="242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2-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1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53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урси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1" w:after="0" w:line="242" w:lineRule="auto"/>
              <w:ind w:right="-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-р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?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cantSplit/>
          <w:trHeight w:hRule="exact" w:val="2409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1" w:lineRule="auto"/>
              <w:ind w:right="19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1"/>
                <w:tab w:val="left" w:pos="2017"/>
              </w:tabs>
              <w:spacing w:before="66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7"/>
                <w:tab w:val="left" w:pos="2014"/>
              </w:tabs>
              <w:spacing w:before="66" w:after="0" w:line="241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94"/>
              </w:tabs>
              <w:spacing w:before="66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411"/>
                <w:tab w:val="left" w:pos="785"/>
                <w:tab w:val="left" w:pos="1602"/>
              </w:tabs>
              <w:spacing w:before="66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узь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4"/>
                <w:tab w:val="left" w:pos="1756"/>
              </w:tabs>
              <w:spacing w:before="66" w:after="0" w:line="241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чему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себе,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538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1" w:lineRule="auto"/>
              <w:ind w:right="2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2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4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ества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cantSplit/>
          <w:trHeight w:hRule="exact" w:val="2199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1" w:lineRule="auto"/>
              <w:ind w:right="19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37"/>
                <w:tab w:val="left" w:pos="2010"/>
              </w:tabs>
              <w:spacing w:before="62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(ф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080"/>
                <w:tab w:val="left" w:pos="1419"/>
              </w:tabs>
              <w:spacing w:before="6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фесс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8"/>
              </w:tabs>
              <w:spacing w:before="62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музее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фесс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33"/>
                <w:tab w:val="left" w:pos="1553"/>
                <w:tab w:val="left" w:pos="1846"/>
              </w:tabs>
              <w:spacing w:before="62" w:after="0" w:line="24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приятия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ебё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514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2" w:lineRule="auto"/>
              <w:ind w:right="2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1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1" w:lineRule="auto"/>
              <w:ind w:right="-24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cantSplit/>
          <w:trHeight w:hRule="exact" w:val="972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19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5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177"/>
              </w:tabs>
              <w:spacing w:before="82" w:after="0" w:line="241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1"/>
                <w:tab w:val="left" w:pos="1808"/>
              </w:tabs>
              <w:spacing w:before="82" w:after="0" w:line="241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369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Первичный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мониторинг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течение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всего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месяца</w:t>
            </w:r>
          </w:p>
        </w:tc>
      </w:tr>
    </w:tbl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  <w:sectPr w:rsidR="00F237D2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Ind w:w="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"/>
        <w:gridCol w:w="16"/>
        <w:gridCol w:w="9"/>
        <w:gridCol w:w="1094"/>
        <w:gridCol w:w="154"/>
        <w:gridCol w:w="63"/>
        <w:gridCol w:w="9"/>
        <w:gridCol w:w="15"/>
        <w:gridCol w:w="46"/>
        <w:gridCol w:w="450"/>
        <w:gridCol w:w="211"/>
        <w:gridCol w:w="229"/>
        <w:gridCol w:w="220"/>
        <w:gridCol w:w="9"/>
        <w:gridCol w:w="43"/>
        <w:gridCol w:w="308"/>
        <w:gridCol w:w="9"/>
        <w:gridCol w:w="362"/>
        <w:gridCol w:w="234"/>
        <w:gridCol w:w="41"/>
        <w:gridCol w:w="14"/>
        <w:gridCol w:w="9"/>
        <w:gridCol w:w="24"/>
        <w:gridCol w:w="507"/>
        <w:gridCol w:w="9"/>
        <w:gridCol w:w="164"/>
        <w:gridCol w:w="127"/>
        <w:gridCol w:w="233"/>
        <w:gridCol w:w="187"/>
        <w:gridCol w:w="153"/>
        <w:gridCol w:w="187"/>
        <w:gridCol w:w="240"/>
        <w:gridCol w:w="222"/>
        <w:gridCol w:w="82"/>
        <w:gridCol w:w="29"/>
        <w:gridCol w:w="225"/>
        <w:gridCol w:w="2"/>
        <w:gridCol w:w="9"/>
        <w:gridCol w:w="451"/>
        <w:gridCol w:w="9"/>
        <w:gridCol w:w="24"/>
        <w:gridCol w:w="320"/>
        <w:gridCol w:w="167"/>
        <w:gridCol w:w="33"/>
        <w:gridCol w:w="87"/>
        <w:gridCol w:w="9"/>
        <w:gridCol w:w="204"/>
        <w:gridCol w:w="87"/>
        <w:gridCol w:w="200"/>
        <w:gridCol w:w="13"/>
        <w:gridCol w:w="283"/>
        <w:gridCol w:w="37"/>
        <w:gridCol w:w="314"/>
        <w:gridCol w:w="13"/>
        <w:gridCol w:w="13"/>
        <w:gridCol w:w="320"/>
        <w:gridCol w:w="187"/>
        <w:gridCol w:w="13"/>
        <w:gridCol w:w="100"/>
        <w:gridCol w:w="127"/>
        <w:gridCol w:w="93"/>
        <w:gridCol w:w="227"/>
        <w:gridCol w:w="13"/>
        <w:gridCol w:w="207"/>
        <w:gridCol w:w="260"/>
        <w:gridCol w:w="13"/>
        <w:gridCol w:w="120"/>
        <w:gridCol w:w="255"/>
        <w:gridCol w:w="45"/>
        <w:gridCol w:w="225"/>
        <w:gridCol w:w="2"/>
        <w:gridCol w:w="13"/>
        <w:gridCol w:w="480"/>
        <w:gridCol w:w="27"/>
        <w:gridCol w:w="13"/>
        <w:gridCol w:w="267"/>
        <w:gridCol w:w="53"/>
        <w:gridCol w:w="307"/>
        <w:gridCol w:w="13"/>
        <w:gridCol w:w="60"/>
        <w:gridCol w:w="287"/>
        <w:gridCol w:w="80"/>
        <w:gridCol w:w="13"/>
        <w:gridCol w:w="200"/>
        <w:gridCol w:w="220"/>
        <w:gridCol w:w="60"/>
        <w:gridCol w:w="127"/>
        <w:gridCol w:w="13"/>
        <w:gridCol w:w="14"/>
        <w:gridCol w:w="13"/>
        <w:gridCol w:w="13"/>
        <w:gridCol w:w="2094"/>
        <w:gridCol w:w="27"/>
        <w:gridCol w:w="34"/>
        <w:gridCol w:w="95"/>
        <w:gridCol w:w="17"/>
        <w:gridCol w:w="13"/>
        <w:gridCol w:w="12"/>
        <w:gridCol w:w="14"/>
      </w:tblGrid>
      <w:tr w:rsidR="00F237D2" w:rsidRPr="005F3117" w:rsidTr="001505F4">
        <w:trPr>
          <w:gridBefore w:val="1"/>
          <w:gridAfter w:val="7"/>
          <w:wAfter w:w="212" w:type="dxa"/>
          <w:cantSplit/>
          <w:trHeight w:hRule="exact" w:val="517"/>
        </w:trPr>
        <w:tc>
          <w:tcPr>
            <w:tcW w:w="13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21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1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17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4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34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6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70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34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1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453"/>
        </w:trPr>
        <w:tc>
          <w:tcPr>
            <w:tcW w:w="14783" w:type="dxa"/>
            <w:gridSpan w:val="9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AE8FA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оек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ся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ца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0"/>
                <w:w w:val="101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1"/>
                <w:w w:val="102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октяб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ь,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ь)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524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1" w:lineRule="auto"/>
              <w:ind w:right="325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34" w:type="dxa"/>
            <w:gridSpan w:val="7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8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делки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э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55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3682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7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-38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083"/>
                <w:tab w:val="left" w:pos="1938"/>
              </w:tabs>
              <w:spacing w:after="0" w:line="241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13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10"/>
                <w:tab w:val="left" w:pos="1965"/>
              </w:tabs>
              <w:spacing w:after="0" w:line="24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люд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ракт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13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66"/>
                <w:tab w:val="left" w:pos="1456"/>
              </w:tabs>
              <w:spacing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tabs>
                <w:tab w:val="left" w:pos="1133"/>
              </w:tabs>
              <w:spacing w:before="1" w:after="0" w:line="239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02"/>
                <w:tab w:val="left" w:pos="1540"/>
              </w:tabs>
              <w:spacing w:before="83" w:after="0" w:line="241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451"/>
                <w:tab w:val="left" w:pos="1311"/>
                <w:tab w:val="left" w:pos="1672"/>
              </w:tabs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02"/>
                <w:tab w:val="left" w:pos="1540"/>
              </w:tabs>
              <w:spacing w:before="83" w:after="0" w:line="241" w:lineRule="auto"/>
              <w:ind w:right="1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286"/>
                <w:tab w:val="left" w:pos="1611"/>
              </w:tabs>
              <w:spacing w:after="0" w:line="241" w:lineRule="auto"/>
              <w:ind w:right="1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о-сле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твенны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1" w:after="0" w:line="236" w:lineRule="auto"/>
              <w:ind w:right="365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635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1" w:lineRule="auto"/>
              <w:ind w:right="1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2-3-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34" w:type="dxa"/>
            <w:gridSpan w:val="7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38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1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36" w:lineRule="auto"/>
              <w:ind w:right="312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2" w:line="18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441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57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139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1999"/>
        </w:trPr>
        <w:tc>
          <w:tcPr>
            <w:tcW w:w="1119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5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7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675"/>
                <w:tab w:val="left" w:pos="1014"/>
                <w:tab w:val="left" w:pos="1954"/>
              </w:tabs>
              <w:spacing w:after="0" w:line="242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вкус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424"/>
                <w:tab w:val="left" w:pos="1156"/>
                <w:tab w:val="left" w:pos="1444"/>
                <w:tab w:val="left" w:pos="2169"/>
              </w:tabs>
              <w:spacing w:after="0" w:line="242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укты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6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1991"/>
        </w:trPr>
        <w:tc>
          <w:tcPr>
            <w:tcW w:w="1119" w:type="dxa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ы,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аками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97"/>
              </w:tabs>
              <w:spacing w:after="0" w:line="24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яго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аками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081"/>
              </w:tabs>
              <w:spacing w:after="0" w:line="241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бы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436"/>
              </w:tabs>
              <w:spacing w:after="0" w:line="24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юще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531"/>
                <w:tab w:val="left" w:pos="1235"/>
                <w:tab w:val="left" w:pos="1748"/>
                <w:tab w:val="left" w:pos="2162"/>
              </w:tabs>
              <w:spacing w:after="0" w:line="241" w:lineRule="auto"/>
              <w:ind w:right="26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0"/>
        </w:trPr>
        <w:tc>
          <w:tcPr>
            <w:tcW w:w="1406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4-я неделя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Мир животных</w:t>
            </w:r>
          </w:p>
        </w:tc>
        <w:tc>
          <w:tcPr>
            <w:tcW w:w="18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Мир животных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октября - 1-я</w:t>
            </w:r>
          </w:p>
        </w:tc>
        <w:tc>
          <w:tcPr>
            <w:tcW w:w="661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8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ноября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групповой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61"/>
        </w:trPr>
        <w:tc>
          <w:tcPr>
            <w:tcW w:w="1406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2163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140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16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32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 их</w:t>
            </w:r>
          </w:p>
        </w:tc>
        <w:tc>
          <w:tcPr>
            <w:tcW w:w="232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 их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«Книги о домашних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70"/>
        </w:trPr>
        <w:tc>
          <w:tcPr>
            <w:tcW w:w="140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животных»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63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детёныши.</w:t>
            </w:r>
          </w:p>
        </w:tc>
        <w:tc>
          <w:tcPr>
            <w:tcW w:w="13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</w:t>
            </w: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осо-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представлений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разнооб-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представлений  о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разнооб-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настольных игр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30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бенностями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поведения,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разии животных, об особен-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разии животных ближайше-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7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«Животные и их детёныши»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особеннос-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питания,</w:t>
            </w:r>
          </w:p>
        </w:tc>
        <w:tc>
          <w:tcPr>
            <w:tcW w:w="8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ностях поведения,  питания,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 края и других стран,  об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тями,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развитие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приносят людям.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</w:t>
            </w:r>
          </w:p>
        </w:tc>
        <w:tc>
          <w:tcPr>
            <w:tcW w:w="7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приносят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особенностях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поведения,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называть</w:t>
            </w: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людям,    как   и   почему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питания,  о пользе для лю-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животных</w:t>
            </w: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зависят от человека,  какую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дей,  как зависят от чело-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7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приносят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человеку.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века  и  т.д.  Знакомство  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трудом людей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трудом людей по уходу за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уходу за животными.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животными.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и их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4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и их</w:t>
            </w: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 животные</w:t>
            </w: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3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 и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</w:p>
        </w:tc>
        <w:tc>
          <w:tcPr>
            <w:tcW w:w="7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32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 и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</w:rPr>
              <w:t>их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театрализованной игры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осо-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природными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условиями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проживания,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животные готовятся к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бенностями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поведения,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условиями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проживания,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повадками,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 до-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питания,</w:t>
            </w:r>
          </w:p>
        </w:tc>
        <w:tc>
          <w:tcPr>
            <w:tcW w:w="144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передвижения,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повадками,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способами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бычи пищи и подготовки к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ностями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 готовятся к зиме.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добычи пищи, как готовятся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зиме, с животными ближай-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 зиме.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шего края и других стран.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2-я неделя</w:t>
            </w:r>
          </w:p>
        </w:tc>
        <w:tc>
          <w:tcPr>
            <w:tcW w:w="661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1540" w:type="dxa"/>
            <w:gridSpan w:val="12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8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ноября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акции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21"/>
        </w:trPr>
        <w:tc>
          <w:tcPr>
            <w:tcW w:w="1406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1162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1001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Птицы.</w:t>
            </w:r>
          </w:p>
        </w:tc>
        <w:tc>
          <w:tcPr>
            <w:tcW w:w="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Птицы.</w:t>
            </w: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72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1600" w:type="dxa"/>
            <w:gridSpan w:val="13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 зна-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8"/>
        </w:trPr>
        <w:tc>
          <w:tcPr>
            <w:tcW w:w="140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3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«Кормушка для птиц».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5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представ-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представлений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детей о домашних и ди-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89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7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лений детей о домашних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домашних и диких птицах,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ких  птицах ,  зимующих  и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Выставка мини -эссе «Почему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4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  диких</w:t>
            </w:r>
          </w:p>
        </w:tc>
        <w:tc>
          <w:tcPr>
            <w:tcW w:w="8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птицах,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зимующих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перелётных.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перелётных,</w:t>
            </w:r>
          </w:p>
        </w:tc>
        <w:tc>
          <w:tcPr>
            <w:tcW w:w="3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отличи-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улетают в тёплые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ностями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отличительных</w:t>
            </w: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6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отличительных</w:t>
            </w:r>
          </w:p>
        </w:tc>
        <w:tc>
          <w:tcPr>
            <w:tcW w:w="7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тельных</w:t>
            </w: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особенностях,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края»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ностях,   повадках,   усло-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особенностях,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повадках,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повадках,  условиях прожи-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виях проживания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условиях</w:t>
            </w:r>
          </w:p>
        </w:tc>
        <w:tc>
          <w:tcPr>
            <w:tcW w:w="10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вания и питания,  как гото-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питания,   как  готовятся  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вятся к зиме.  Знакомство 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птицами ближайшего края и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других стран.</w:t>
            </w: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3-4-я недели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Осенние праздники: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концертной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ноября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18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«Нашим мамам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6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посвящается»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50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1162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110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2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</w:t>
            </w:r>
          </w:p>
        </w:tc>
        <w:tc>
          <w:tcPr>
            <w:tcW w:w="9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историей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историей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89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70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детской</w:t>
            </w: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праздника.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4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роли матери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роли матери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подарков</w:t>
            </w:r>
          </w:p>
        </w:tc>
        <w:tc>
          <w:tcPr>
            <w:tcW w:w="4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близких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подарков   для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близких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«Мамины портреты»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жизни ребёнка.</w:t>
            </w:r>
          </w:p>
        </w:tc>
        <w:tc>
          <w:tcPr>
            <w:tcW w:w="13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жизни ребёнка.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</w:t>
            </w: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женщин.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женщин.</w:t>
            </w: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</w:p>
        </w:tc>
        <w:tc>
          <w:tcPr>
            <w:tcW w:w="3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8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уважения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 любви и уважения 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 любви и уважения к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панно «Букет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 и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 и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пожеланий для всех мам»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заботиться о ней.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 о ней.</w:t>
            </w: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 о ней.</w:t>
            </w: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0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4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334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ПРИМЕРНЫЙ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КОМПЛЕКСНО-ТЕМАТИЧЕСКИЙ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ПЛАН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ОБРАЗОВАТЕЛЬНОЙ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ДЕЯТЕЛЬНОСТИ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№_______________________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353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7BBD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8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II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КВАРТАЛ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02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440"/>
        </w:trPr>
        <w:tc>
          <w:tcPr>
            <w:tcW w:w="1273" w:type="dxa"/>
            <w:gridSpan w:val="4"/>
            <w:tcBorders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249" w:type="dxa"/>
            <w:gridSpan w:val="15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3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412" w:type="dxa"/>
            <w:gridSpan w:val="16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467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49" w:type="dxa"/>
            <w:gridSpan w:val="17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71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31" w:type="dxa"/>
            <w:gridSpan w:val="17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6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арша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49" w:type="dxa"/>
            <w:gridSpan w:val="19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27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76" w:type="dxa"/>
            <w:gridSpan w:val="6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6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7BBD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(пр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месяц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«Нов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годни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карн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вал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декабр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ь)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6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4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5" w:lineRule="auto"/>
              <w:ind w:right="148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-7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638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0" w:lineRule="auto"/>
              <w:ind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2"/>
              </w:tabs>
              <w:spacing w:before="71" w:after="0" w:line="249" w:lineRule="auto"/>
              <w:ind w:right="3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29"/>
                <w:tab w:val="left" w:pos="1583"/>
              </w:tabs>
              <w:spacing w:before="71" w:after="0" w:line="249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персо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20"/>
              </w:tabs>
              <w:spacing w:before="71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02"/>
              </w:tabs>
              <w:spacing w:before="71" w:after="0" w:line="250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уб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-м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сонаж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ыбо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мосферы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29"/>
              </w:tabs>
              <w:spacing w:before="71" w:after="0" w:line="250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ежны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ыбо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сф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27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2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61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5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5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9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83" w:after="0" w:line="251" w:lineRule="auto"/>
              <w:ind w:right="128"/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</w:p>
          <w:p w:rsidR="00F237D2" w:rsidRPr="005F3117" w:rsidRDefault="00F237D2" w:rsidP="001505F4">
            <w:pPr>
              <w:widowControl w:val="0"/>
              <w:spacing w:after="0" w:line="246" w:lineRule="auto"/>
              <w:ind w:right="15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widowControl w:val="0"/>
              <w:spacing w:before="4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83" w:after="0" w:line="251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902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3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3" w:lineRule="auto"/>
              <w:ind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84"/>
                <w:tab w:val="left" w:pos="1250"/>
                <w:tab w:val="left" w:pos="1815"/>
              </w:tabs>
              <w:spacing w:before="100" w:after="0" w:line="250" w:lineRule="auto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986"/>
              </w:tabs>
              <w:spacing w:before="100" w:after="0" w:line="25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ежин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100" w:after="0" w:line="25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етск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деятель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о-ст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1"/>
                <w:tab w:val="left" w:pos="1723"/>
              </w:tabs>
              <w:spacing w:before="100" w:after="0" w:line="250" w:lineRule="auto"/>
              <w:ind w:right="5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встре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11"/>
                <w:tab w:val="left" w:pos="1742"/>
              </w:tabs>
              <w:spacing w:before="100" w:after="0" w:line="250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встре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415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2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(пр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месяц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имы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янв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рь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36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32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0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3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9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166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импи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82" w:after="0" w:line="251" w:lineRule="auto"/>
              <w:ind w:right="315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2527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</w:p>
          <w:p w:rsidR="00F237D2" w:rsidRPr="005F3117" w:rsidRDefault="00F237D2" w:rsidP="001505F4">
            <w:pPr>
              <w:widowControl w:val="0"/>
              <w:spacing w:before="78" w:after="0" w:line="251" w:lineRule="auto"/>
              <w:ind w:right="-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962"/>
                <w:tab w:val="left" w:pos="1604"/>
              </w:tabs>
              <w:spacing w:before="92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931"/>
                <w:tab w:val="left" w:pos="1602"/>
              </w:tabs>
              <w:spacing w:before="92" w:after="0" w:line="250" w:lineRule="auto"/>
              <w:ind w:right="42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веден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и-ды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84"/>
                <w:tab w:val="left" w:pos="1467"/>
              </w:tabs>
              <w:spacing w:before="92" w:after="0" w:line="250" w:lineRule="auto"/>
              <w:ind w:right="42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тем: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оде,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88"/>
              </w:tabs>
              <w:spacing w:before="93" w:after="0" w:line="251" w:lineRule="auto"/>
              <w:ind w:right="35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оде,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trHeight w:val="346"/>
        </w:trPr>
        <w:tc>
          <w:tcPr>
            <w:tcW w:w="2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– я неделя</w:t>
            </w:r>
          </w:p>
        </w:tc>
        <w:tc>
          <w:tcPr>
            <w:tcW w:w="2200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1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 и моя семья</w:t>
            </w:r>
          </w:p>
        </w:tc>
        <w:tc>
          <w:tcPr>
            <w:tcW w:w="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1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2280" w:type="dxa"/>
            <w:gridSpan w:val="6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80"/>
        </w:trPr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23"/>
        </w:trPr>
        <w:tc>
          <w:tcPr>
            <w:tcW w:w="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246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180" w:type="dxa"/>
            <w:gridSpan w:val="7"/>
            <w:tcBorders>
              <w:top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 де-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4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Физкультурный досуг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98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 вокруг тем: об-</w:t>
            </w:r>
          </w:p>
        </w:tc>
        <w:tc>
          <w:tcPr>
            <w:tcW w:w="2264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89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</w:t>
            </w:r>
          </w:p>
        </w:tc>
        <w:tc>
          <w:tcPr>
            <w:tcW w:w="4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(пол,  возраст,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 Я (пол,  возраст,  имя,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 (внешние харак-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</w:t>
            </w:r>
          </w:p>
        </w:tc>
        <w:tc>
          <w:tcPr>
            <w:tcW w:w="14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(взросление, со-</w:t>
            </w:r>
          </w:p>
        </w:tc>
        <w:tc>
          <w:tcPr>
            <w:tcW w:w="8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</w:t>
            </w:r>
          </w:p>
        </w:tc>
        <w:tc>
          <w:tcPr>
            <w:tcW w:w="14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(изменение по-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«Папа, мама, я –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деятельности</w:t>
            </w: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имя);</w:t>
            </w:r>
          </w:p>
        </w:tc>
        <w:tc>
          <w:tcPr>
            <w:tcW w:w="16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семьи.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первичные гендерные пред-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теристики, рост, развитие,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стояние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в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прошлом,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зиции человека с возрас-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спортивная семья».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ставления);   члены  семьи,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обязанности, пер-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настоящем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будущем,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том,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 про-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«Масленица».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</w:t>
            </w:r>
          </w:p>
        </w:tc>
        <w:tc>
          <w:tcPr>
            <w:tcW w:w="8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в</w:t>
            </w:r>
          </w:p>
        </w:tc>
        <w:tc>
          <w:tcPr>
            <w:tcW w:w="160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вичные гендерные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в обществе, права и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шлом,  настоящем  и  бу-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семье.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ставления);  члены семьи,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обязанности),  семья и её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дущем, место в обществе,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Конкурс семейного книго 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8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родственные</w:t>
            </w:r>
          </w:p>
        </w:tc>
        <w:tc>
          <w:tcPr>
            <w:tcW w:w="1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отношения,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история, профессии роди-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обязанности); се-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семьи;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здоровый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телей, семейные праздни-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мья и её история, профес-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издательства «Традиции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жизни в семье.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ки, здоровый образ  жиз-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сии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родителей,</w:t>
            </w:r>
          </w:p>
        </w:tc>
        <w:tc>
          <w:tcPr>
            <w:tcW w:w="7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заслуги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семьи» и т.п.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 в семье.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членов семьи,  домашний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и телефон и т.д.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53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37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– 3-я не-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дом.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Мой дом.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дом.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дом. Мой город.</w:t>
            </w:r>
          </w:p>
        </w:tc>
        <w:tc>
          <w:tcPr>
            <w:tcW w:w="2220" w:type="dxa"/>
            <w:gridSpan w:val="1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дом. Мой город.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59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дели февраля</w:t>
            </w: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11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город.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8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город.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5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город.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4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Моя страна.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Моя страна.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0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домом,</w:t>
            </w:r>
          </w:p>
        </w:tc>
        <w:tc>
          <w:tcPr>
            <w:tcW w:w="184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домом,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пред-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предметами</w:t>
            </w:r>
          </w:p>
        </w:tc>
        <w:tc>
          <w:tcPr>
            <w:tcW w:w="10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метами домашнего обихода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Коллективная работа по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9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1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обихода  (мебель,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посу-</w:t>
            </w:r>
          </w:p>
        </w:tc>
        <w:tc>
          <w:tcPr>
            <w:tcW w:w="84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(мебель,</w:t>
            </w:r>
          </w:p>
        </w:tc>
        <w:tc>
          <w:tcPr>
            <w:tcW w:w="7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8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4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изданию книжки-малышки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0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да).  Знакомство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род-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техника). Знакомство с род-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домашнего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обихода (ме-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 обихода (ме-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 обихода (ме-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«Посуда», «Мебель»,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 городом (посёлком),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</w:t>
            </w:r>
          </w:p>
        </w:tc>
        <w:tc>
          <w:tcPr>
            <w:tcW w:w="7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городом</w:t>
            </w: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(посёлком),</w:t>
            </w:r>
          </w:p>
        </w:tc>
        <w:tc>
          <w:tcPr>
            <w:tcW w:w="4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бель,</w:t>
            </w:r>
          </w:p>
        </w:tc>
        <w:tc>
          <w:tcPr>
            <w:tcW w:w="9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бель,</w:t>
            </w:r>
          </w:p>
        </w:tc>
        <w:tc>
          <w:tcPr>
            <w:tcW w:w="7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92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бель,</w:t>
            </w:r>
          </w:p>
        </w:tc>
        <w:tc>
          <w:tcPr>
            <w:tcW w:w="10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7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бытовая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«Транспорт» и т.п.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 названием,  объекта-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</w:p>
        </w:tc>
        <w:tc>
          <w:tcPr>
            <w:tcW w:w="186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электроприбо-</w:t>
            </w:r>
          </w:p>
        </w:tc>
        <w:tc>
          <w:tcPr>
            <w:tcW w:w="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4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электроприборы,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4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электроприборы,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 (улица, дом, магазин,</w:t>
            </w:r>
          </w:p>
        </w:tc>
        <w:tc>
          <w:tcPr>
            <w:tcW w:w="16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стями,   объектами</w:t>
            </w:r>
          </w:p>
        </w:tc>
        <w:tc>
          <w:tcPr>
            <w:tcW w:w="8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(улица,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ры);</w:t>
            </w:r>
          </w:p>
        </w:tc>
        <w:tc>
          <w:tcPr>
            <w:tcW w:w="18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город (посё-</w:t>
            </w:r>
          </w:p>
        </w:tc>
        <w:tc>
          <w:tcPr>
            <w:tcW w:w="13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инструменты);</w:t>
            </w: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родной</w:t>
            </w:r>
          </w:p>
        </w:tc>
        <w:tc>
          <w:tcPr>
            <w:tcW w:w="152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инструменты);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родной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Выставки детского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поликлиника);с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транс-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дом,</w:t>
            </w:r>
          </w:p>
        </w:tc>
        <w:tc>
          <w:tcPr>
            <w:tcW w:w="7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магазин,</w:t>
            </w: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поликлини-</w:t>
            </w:r>
          </w:p>
        </w:tc>
        <w:tc>
          <w:tcPr>
            <w:tcW w:w="160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лок), родной край,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город</w:t>
            </w:r>
          </w:p>
        </w:tc>
        <w:tc>
          <w:tcPr>
            <w:tcW w:w="104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(посёлок),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страна,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город</w:t>
            </w:r>
          </w:p>
        </w:tc>
        <w:tc>
          <w:tcPr>
            <w:tcW w:w="10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(посёлок),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страна,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творчества: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портом,</w:t>
            </w: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ка); с транспортом,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профес-</w:t>
            </w:r>
          </w:p>
        </w:tc>
        <w:tc>
          <w:tcPr>
            <w:tcW w:w="140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ющиеся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люди;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</w:t>
            </w:r>
          </w:p>
        </w:tc>
        <w:tc>
          <w:tcPr>
            <w:tcW w:w="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России,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герб,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России,</w:t>
            </w:r>
          </w:p>
        </w:tc>
        <w:tc>
          <w:tcPr>
            <w:tcW w:w="6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герб,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«Мой папа самый…»,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(врач, продавец, милици-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сиями (врач, продавец, ми-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городе, пра-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флаг,</w:t>
            </w:r>
          </w:p>
        </w:tc>
        <w:tc>
          <w:tcPr>
            <w:tcW w:w="104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мелодия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флаг, мелодия гимна, сто-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6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мама самая…»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онер)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лиционер, парикмахер, шо-</w:t>
            </w:r>
          </w:p>
        </w:tc>
        <w:tc>
          <w:tcPr>
            <w:tcW w:w="4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вила</w:t>
            </w:r>
          </w:p>
        </w:tc>
        <w:tc>
          <w:tcPr>
            <w:tcW w:w="11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дорожного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движе-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люди;  пра-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лица,</w:t>
            </w:r>
          </w:p>
        </w:tc>
        <w:tc>
          <w:tcPr>
            <w:tcW w:w="174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люди;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6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фёр)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профессии и т.д.</w:t>
            </w:r>
          </w:p>
        </w:tc>
        <w:tc>
          <w:tcPr>
            <w:tcW w:w="13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вила поведения</w:t>
            </w: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городе,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профессии;  виды  транс-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</w:tc>
        <w:tc>
          <w:tcPr>
            <w:tcW w:w="14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дорожного дви-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порта, правила дорожного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 и т.д.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и т.д.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8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9"/>
        </w:trPr>
        <w:tc>
          <w:tcPr>
            <w:tcW w:w="30" w:type="dxa"/>
            <w:gridSpan w:val="2"/>
            <w:tcBorders>
              <w:lef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4-я неделя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 праздники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 праздники</w:t>
            </w:r>
          </w:p>
        </w:tc>
        <w:tc>
          <w:tcPr>
            <w:tcW w:w="980" w:type="dxa"/>
            <w:gridSpan w:val="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</w:t>
            </w: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праздники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Семейные праздники</w:t>
            </w:r>
          </w:p>
        </w:tc>
        <w:tc>
          <w:tcPr>
            <w:tcW w:w="2220" w:type="dxa"/>
            <w:gridSpan w:val="1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Семейные праздники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февраля -  1-я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4"/>
        </w:trPr>
        <w:tc>
          <w:tcPr>
            <w:tcW w:w="30" w:type="dxa"/>
            <w:gridSpan w:val="2"/>
            <w:tcBorders>
              <w:lef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неделя марта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6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5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1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Праздник «День защитника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8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5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вокруг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семьи, люб-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8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 отечества,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День</w:t>
            </w:r>
          </w:p>
        </w:tc>
        <w:tc>
          <w:tcPr>
            <w:tcW w:w="11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0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защитника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защитника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9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  к  маме  и  бабушке,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армия,  военные про-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 ,  наша армия,  воен-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 Российская  армия,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 Российская  армия,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«Международ-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5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0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Женскому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наша Родина, маль-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94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военная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 войск, военные про-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 войск, военные про-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ный женский день»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чики – будущие защитники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  мальчики –  бу-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военная техника,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 военная техника,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7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77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 ;  праздник мам и</w:t>
            </w:r>
          </w:p>
        </w:tc>
        <w:tc>
          <w:tcPr>
            <w:tcW w:w="160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дущие защитники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–  будущие за-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–  будущие за-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Выставки детского творче-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52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бабуше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к,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девочк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</w:t>
            </w:r>
          </w:p>
        </w:tc>
        <w:tc>
          <w:tcPr>
            <w:tcW w:w="2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ства; праздник мам и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ба-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щитни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а;</w:t>
            </w:r>
          </w:p>
        </w:tc>
        <w:tc>
          <w:tcPr>
            <w:tcW w:w="8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щитни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отечества;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ства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щие мамы и т.д.</w:t>
            </w: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бушек,  девочки –  буду-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мам и бабушек,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мам и бабушек,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6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80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8"/>
        </w:trPr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  <w:sectPr w:rsidR="00F237D2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1360"/>
        <w:gridCol w:w="44"/>
        <w:gridCol w:w="1156"/>
        <w:gridCol w:w="80"/>
        <w:gridCol w:w="220"/>
        <w:gridCol w:w="80"/>
        <w:gridCol w:w="633"/>
        <w:gridCol w:w="27"/>
        <w:gridCol w:w="780"/>
        <w:gridCol w:w="360"/>
        <w:gridCol w:w="140"/>
        <w:gridCol w:w="300"/>
        <w:gridCol w:w="562"/>
        <w:gridCol w:w="38"/>
        <w:gridCol w:w="840"/>
        <w:gridCol w:w="60"/>
        <w:gridCol w:w="260"/>
        <w:gridCol w:w="100"/>
        <w:gridCol w:w="220"/>
        <w:gridCol w:w="380"/>
        <w:gridCol w:w="280"/>
        <w:gridCol w:w="150"/>
        <w:gridCol w:w="510"/>
        <w:gridCol w:w="400"/>
        <w:gridCol w:w="220"/>
        <w:gridCol w:w="720"/>
        <w:gridCol w:w="220"/>
        <w:gridCol w:w="94"/>
        <w:gridCol w:w="326"/>
        <w:gridCol w:w="420"/>
        <w:gridCol w:w="240"/>
        <w:gridCol w:w="100"/>
        <w:gridCol w:w="480"/>
        <w:gridCol w:w="220"/>
        <w:gridCol w:w="40"/>
        <w:gridCol w:w="340"/>
        <w:gridCol w:w="180"/>
        <w:gridCol w:w="20"/>
        <w:gridCol w:w="40"/>
        <w:gridCol w:w="2220"/>
        <w:gridCol w:w="20"/>
        <w:gridCol w:w="40"/>
        <w:gridCol w:w="18"/>
        <w:gridCol w:w="9"/>
      </w:tblGrid>
      <w:tr w:rsidR="00F237D2" w:rsidRPr="005F3117" w:rsidTr="001505F4">
        <w:trPr>
          <w:gridAfter w:val="3"/>
          <w:wAfter w:w="60" w:type="dxa"/>
          <w:trHeight w:val="24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2-я неделя</w:t>
            </w:r>
          </w:p>
        </w:tc>
        <w:tc>
          <w:tcPr>
            <w:tcW w:w="22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1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1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22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2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Изменения в природе.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48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Выстраивание всех видов</w:t>
            </w:r>
          </w:p>
        </w:tc>
        <w:tc>
          <w:tcPr>
            <w:tcW w:w="11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характер-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5560" w:type="dxa"/>
            <w:gridSpan w:val="2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 Формирование представ- Формирование представле-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особенностями ве-</w:t>
            </w:r>
          </w:p>
        </w:tc>
        <w:tc>
          <w:tcPr>
            <w:tcW w:w="6820" w:type="dxa"/>
            <w:gridSpan w:val="2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весне как о времени лений о весне как о се- ний о весне как о времени</w:t>
            </w:r>
          </w:p>
        </w:tc>
        <w:tc>
          <w:tcPr>
            <w:tcW w:w="22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«Весна»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2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 природных</w:t>
            </w:r>
          </w:p>
        </w:tc>
        <w:tc>
          <w:tcPr>
            <w:tcW w:w="7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измене-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сенней</w:t>
            </w:r>
          </w:p>
        </w:tc>
        <w:tc>
          <w:tcPr>
            <w:tcW w:w="8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природы: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ярче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года, о её характерных осо- зоне,</w:t>
            </w:r>
          </w:p>
        </w:tc>
        <w:tc>
          <w:tcPr>
            <w:tcW w:w="24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признаках весны года,   о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признаках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весны</w:t>
            </w:r>
          </w:p>
        </w:tc>
        <w:tc>
          <w:tcPr>
            <w:tcW w:w="22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ний:  ярче светит солнце,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светит солнце, снег начи-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бенностях.   Развитие  уме- (тает</w:t>
            </w:r>
          </w:p>
        </w:tc>
        <w:tc>
          <w:tcPr>
            <w:tcW w:w="26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снег,   разливаются (тает снег,</w:t>
            </w:r>
          </w:p>
        </w:tc>
        <w:tc>
          <w:tcPr>
            <w:tcW w:w="13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начинается ле-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Совместное оформление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тает снег,  появились лу-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нает  таять,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становится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 устанавливать  про- реки,</w:t>
            </w:r>
          </w:p>
        </w:tc>
        <w:tc>
          <w:tcPr>
            <w:tcW w:w="24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прилетают птицы и доход,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разливаются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реки,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коллажа «К нам весна ша-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жи,  дождь.  Расширение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рыхлым,</w:t>
            </w:r>
          </w:p>
        </w:tc>
        <w:tc>
          <w:tcPr>
            <w:tcW w:w="14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появились лу-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стейшие</w:t>
            </w:r>
          </w:p>
        </w:tc>
        <w:tc>
          <w:tcPr>
            <w:tcW w:w="19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 между яв- т.д.),</w:t>
            </w:r>
          </w:p>
        </w:tc>
        <w:tc>
          <w:tcPr>
            <w:tcW w:w="402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приспособленно- прилетают птицы и т.д.),  о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гает быстрыми шагами»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 домашних жи-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жи,  ручейки,  чаще идёт</w:t>
            </w:r>
          </w:p>
        </w:tc>
        <w:tc>
          <w:tcPr>
            <w:tcW w:w="6280" w:type="dxa"/>
            <w:gridSpan w:val="2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лениями живой и неживой сти растений и животных приспособленности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(рисунки, поделки, мини-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вотных  и  птицах.   Зна-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дождь и т.д. Изменения в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вести</w:t>
            </w:r>
          </w:p>
        </w:tc>
        <w:tc>
          <w:tcPr>
            <w:tcW w:w="5340" w:type="dxa"/>
            <w:gridSpan w:val="1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к изменениям в природе. ний и животных к измене-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эссе, фотоматериалы)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комство  с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некоторыми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растительном</w:t>
            </w:r>
          </w:p>
        </w:tc>
        <w:tc>
          <w:tcPr>
            <w:tcW w:w="4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живот-</w:t>
            </w:r>
          </w:p>
        </w:tc>
        <w:tc>
          <w:tcPr>
            <w:tcW w:w="12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наблюдения.</w:t>
            </w:r>
          </w:p>
        </w:tc>
        <w:tc>
          <w:tcPr>
            <w:tcW w:w="19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Развитие</w:t>
            </w:r>
          </w:p>
        </w:tc>
        <w:tc>
          <w:tcPr>
            <w:tcW w:w="362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  вести ниям в природе.  Формиро-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особенностями</w:t>
            </w:r>
          </w:p>
        </w:tc>
        <w:tc>
          <w:tcPr>
            <w:tcW w:w="7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ном мире:   набухли поч-</w:t>
            </w:r>
          </w:p>
        </w:tc>
        <w:tc>
          <w:tcPr>
            <w:tcW w:w="12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0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сезонные</w:t>
            </w:r>
          </w:p>
        </w:tc>
        <w:tc>
          <w:tcPr>
            <w:tcW w:w="362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 за вание представлений о вза-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лесных зверей и птиц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ки, скоро распустятся ли-</w:t>
            </w:r>
          </w:p>
        </w:tc>
        <w:tc>
          <w:tcPr>
            <w:tcW w:w="14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животных</w:t>
            </w:r>
          </w:p>
        </w:tc>
        <w:tc>
          <w:tcPr>
            <w:tcW w:w="17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птиц природой.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имосвязях,</w:t>
            </w:r>
          </w:p>
        </w:tc>
        <w:tc>
          <w:tcPr>
            <w:tcW w:w="8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вести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весной.</w:t>
            </w: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сточки  и  цветы,  птицы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весной.</w:t>
            </w: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 приметами.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</w:t>
            </w:r>
          </w:p>
        </w:tc>
        <w:tc>
          <w:tcPr>
            <w:tcW w:w="11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</w:t>
            </w:r>
          </w:p>
        </w:tc>
        <w:tc>
          <w:tcPr>
            <w:tcW w:w="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запели песни и т.д.)</w:t>
            </w:r>
          </w:p>
        </w:tc>
        <w:tc>
          <w:tcPr>
            <w:tcW w:w="8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природой.</w:t>
            </w:r>
          </w:p>
        </w:tc>
        <w:tc>
          <w:tcPr>
            <w:tcW w:w="11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 приметами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3-я неделя</w:t>
            </w:r>
          </w:p>
        </w:tc>
        <w:tc>
          <w:tcPr>
            <w:tcW w:w="22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1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186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2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6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1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марта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2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внимания к</w:t>
            </w:r>
          </w:p>
        </w:tc>
        <w:tc>
          <w:tcPr>
            <w:tcW w:w="12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Привлечени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внимани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11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226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представле-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</w:t>
            </w:r>
          </w:p>
        </w:tc>
        <w:tc>
          <w:tcPr>
            <w:tcW w:w="212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представле-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</w:t>
            </w:r>
          </w:p>
        </w:tc>
        <w:tc>
          <w:tcPr>
            <w:tcW w:w="132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красоте весенней</w:t>
            </w:r>
          </w:p>
        </w:tc>
        <w:tc>
          <w:tcPr>
            <w:tcW w:w="6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приро-</w:t>
            </w:r>
          </w:p>
        </w:tc>
        <w:tc>
          <w:tcPr>
            <w:tcW w:w="21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 красоте весенней при-</w:t>
            </w:r>
          </w:p>
        </w:tc>
        <w:tc>
          <w:tcPr>
            <w:tcW w:w="4780" w:type="dxa"/>
            <w:gridSpan w:val="1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правилах безопасно- ний о  правилах безопас- о</w:t>
            </w:r>
          </w:p>
        </w:tc>
        <w:tc>
          <w:tcPr>
            <w:tcW w:w="208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правилах  безопасного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4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5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0" w:type="dxa"/>
            <w:gridSpan w:val="1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плаката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ды.  Формирование пред-</w:t>
            </w:r>
          </w:p>
        </w:tc>
        <w:tc>
          <w:tcPr>
            <w:tcW w:w="21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роды.  Расширение пред-</w:t>
            </w:r>
          </w:p>
        </w:tc>
        <w:tc>
          <w:tcPr>
            <w:tcW w:w="11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 поведения</w:t>
            </w:r>
          </w:p>
        </w:tc>
        <w:tc>
          <w:tcPr>
            <w:tcW w:w="5700" w:type="dxa"/>
            <w:gridSpan w:val="2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природе. ного поведения на при- поведения  на  природе,   о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2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0" w:type="dxa"/>
            <w:gridSpan w:val="2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0" w:type="dxa"/>
            <w:gridSpan w:val="2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«Человек – часть природы»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 об</w:t>
            </w:r>
          </w:p>
        </w:tc>
        <w:tc>
          <w:tcPr>
            <w:tcW w:w="9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одежде и</w:t>
            </w: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 об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одежде и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5700" w:type="dxa"/>
            <w:gridSpan w:val="2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 роде,  о связи между яв- связи между явлениями жи-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7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   людей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весной.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  человека  весной.</w:t>
            </w:r>
          </w:p>
        </w:tc>
        <w:tc>
          <w:tcPr>
            <w:tcW w:w="6860" w:type="dxa"/>
            <w:gridSpan w:val="2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весенней одежде и лениями живой и нежи- вой и неживой природы и</w:t>
            </w:r>
          </w:p>
        </w:tc>
        <w:tc>
          <w:tcPr>
            <w:tcW w:w="2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группового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</w:t>
            </w: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</w:t>
            </w:r>
          </w:p>
        </w:tc>
        <w:tc>
          <w:tcPr>
            <w:tcW w:w="5540" w:type="dxa"/>
            <w:gridSpan w:val="1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обуви,  их назначении,  де- вой природы и сезонны- сезонными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2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журнала «Весенняя мода»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6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9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 взаимодей-</w:t>
            </w:r>
          </w:p>
        </w:tc>
        <w:tc>
          <w:tcPr>
            <w:tcW w:w="6860" w:type="dxa"/>
            <w:gridSpan w:val="2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талях. Формирование пред- ми видами труда.   При- Привлечение к посильному</w:t>
            </w: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 с природой (оде-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 с природой (оде-</w:t>
            </w:r>
          </w:p>
        </w:tc>
        <w:tc>
          <w:tcPr>
            <w:tcW w:w="9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</w:t>
            </w:r>
          </w:p>
        </w:tc>
        <w:tc>
          <w:tcPr>
            <w:tcW w:w="2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работах,</w:t>
            </w:r>
          </w:p>
        </w:tc>
        <w:tc>
          <w:tcPr>
            <w:tcW w:w="1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про- влечение</w:t>
            </w:r>
          </w:p>
        </w:tc>
        <w:tc>
          <w:tcPr>
            <w:tcW w:w="2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посильному труду на участке.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Демисе-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 по погоде,  не хо-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 по погоде,  не хо-</w:t>
            </w:r>
          </w:p>
        </w:tc>
        <w:tc>
          <w:tcPr>
            <w:tcW w:w="32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водимых в весенний пери- труду  на</w:t>
            </w:r>
          </w:p>
        </w:tc>
        <w:tc>
          <w:tcPr>
            <w:tcW w:w="9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участке.</w:t>
            </w:r>
          </w:p>
        </w:tc>
        <w:tc>
          <w:tcPr>
            <w:tcW w:w="18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За- зонная одежда.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дить по лужам, не ломать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дить по лужам,  не рвать</w:t>
            </w:r>
          </w:p>
        </w:tc>
        <w:tc>
          <w:tcPr>
            <w:tcW w:w="1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 в саду и огороде.</w:t>
            </w:r>
          </w:p>
        </w:tc>
        <w:tc>
          <w:tcPr>
            <w:tcW w:w="368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При- крепление представлений Обобщение</w:t>
            </w:r>
          </w:p>
        </w:tc>
        <w:tc>
          <w:tcPr>
            <w:tcW w:w="13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представлений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ветки и т.д.)</w:t>
            </w: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растения, не ломать ветки</w:t>
            </w:r>
          </w:p>
        </w:tc>
        <w:tc>
          <w:tcPr>
            <w:tcW w:w="9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влечение</w:t>
            </w:r>
          </w:p>
        </w:tc>
        <w:tc>
          <w:tcPr>
            <w:tcW w:w="2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86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посильному о демисезонной одежде, об одежде, обуви;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головных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т.д.)</w:t>
            </w: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труду на участке.</w:t>
            </w:r>
          </w:p>
        </w:tc>
        <w:tc>
          <w:tcPr>
            <w:tcW w:w="5000" w:type="dxa"/>
            <w:gridSpan w:val="1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обуви,  головных уборах, уборах;  материалах,  из ко-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 назначении,  деталях, торых они сделаны;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про-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материалах.</w:t>
            </w:r>
          </w:p>
        </w:tc>
        <w:tc>
          <w:tcPr>
            <w:tcW w:w="7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цессе производства.</w:t>
            </w: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613"/>
        </w:trPr>
        <w:tc>
          <w:tcPr>
            <w:tcW w:w="14955" w:type="dxa"/>
            <w:gridSpan w:val="44"/>
            <w:tcBorders>
              <w:top w:val="single" w:sz="4" w:space="0" w:color="231F2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ACE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«Чел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пла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-май)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697"/>
        </w:trPr>
        <w:tc>
          <w:tcPr>
            <w:tcW w:w="14955" w:type="dxa"/>
            <w:gridSpan w:val="4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огов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мони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тори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нг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ече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757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-4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89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ольк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12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-2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в»</w:t>
            </w:r>
          </w:p>
          <w:p w:rsidR="00F237D2" w:rsidRPr="005F3117" w:rsidRDefault="00F237D2" w:rsidP="001505F4">
            <w:pPr>
              <w:widowControl w:val="0"/>
              <w:spacing w:before="114" w:after="0" w:line="253" w:lineRule="auto"/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2302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65"/>
              </w:tabs>
              <w:spacing w:before="92" w:after="0" w:line="251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баутк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ольк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153"/>
                <w:tab w:val="left" w:pos="1501"/>
              </w:tabs>
              <w:spacing w:before="92" w:after="0" w:line="25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ковска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сла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льклорн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хоров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616"/>
                <w:tab w:val="left" w:pos="1311"/>
                <w:tab w:val="left" w:pos="1727"/>
              </w:tabs>
              <w:spacing w:before="92" w:after="0" w:line="251" w:lineRule="auto"/>
              <w:ind w:right="39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ская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оновс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лькло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53"/>
                <w:tab w:val="left" w:pos="1325"/>
                <w:tab w:val="left" w:pos="2019"/>
              </w:tabs>
              <w:spacing w:before="92" w:after="0" w:line="25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ратив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(Гор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олхов-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2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ративн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клад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скусст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естве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577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2-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7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7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1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лакат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9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-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гоиздате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2299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726"/>
              </w:tabs>
              <w:spacing w:before="72" w:after="0" w:line="251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т.д.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75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-1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звёзд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онавт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16"/>
                <w:tab w:val="left" w:pos="1322"/>
                <w:tab w:val="left" w:pos="1889"/>
              </w:tabs>
              <w:spacing w:before="72" w:after="0" w:line="251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звёзд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освое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565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4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0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-1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25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-29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уппов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урнало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кеа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1646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3"/>
              </w:tabs>
              <w:spacing w:before="68" w:after="0" w:line="252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головас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1"/>
              </w:tabs>
              <w:spacing w:before="68" w:after="0" w:line="253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(реки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озёра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538"/>
              </w:tabs>
              <w:spacing w:before="68" w:after="0" w:line="253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озёра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нов)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94BC2" w:rsidRPr="005F3117" w:rsidRDefault="00C94BC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2"/>
        <w:gridCol w:w="1305"/>
        <w:gridCol w:w="13"/>
        <w:gridCol w:w="1100"/>
        <w:gridCol w:w="1056"/>
        <w:gridCol w:w="24"/>
        <w:gridCol w:w="780"/>
        <w:gridCol w:w="380"/>
        <w:gridCol w:w="620"/>
        <w:gridCol w:w="365"/>
        <w:gridCol w:w="15"/>
        <w:gridCol w:w="1200"/>
        <w:gridCol w:w="620"/>
        <w:gridCol w:w="380"/>
        <w:gridCol w:w="113"/>
        <w:gridCol w:w="27"/>
        <w:gridCol w:w="560"/>
        <w:gridCol w:w="580"/>
        <w:gridCol w:w="958"/>
        <w:gridCol w:w="62"/>
        <w:gridCol w:w="2333"/>
        <w:gridCol w:w="27"/>
        <w:gridCol w:w="2327"/>
        <w:gridCol w:w="13"/>
        <w:gridCol w:w="23"/>
      </w:tblGrid>
      <w:tr w:rsidR="00F237D2" w:rsidRPr="005F3117" w:rsidTr="001505F4">
        <w:trPr>
          <w:gridAfter w:val="2"/>
          <w:wAfter w:w="36" w:type="dxa"/>
          <w:cantSplit/>
          <w:trHeight w:hRule="exact" w:val="56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х.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9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47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4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04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а»</w:t>
            </w:r>
          </w:p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убб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  <w:p w:rsidR="00F237D2" w:rsidRPr="005F3117" w:rsidRDefault="00F237D2" w:rsidP="001505F4">
            <w:pPr>
              <w:widowControl w:val="0"/>
              <w:spacing w:before="73" w:after="0" w:line="253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444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52"/>
                <w:tab w:val="left" w:pos="1208"/>
              </w:tabs>
              <w:spacing w:before="85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взрос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сиях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98"/>
                <w:tab w:val="left" w:pos="1390"/>
              </w:tabs>
              <w:spacing w:before="85" w:after="0" w:line="253" w:lineRule="auto"/>
              <w:ind w:right="-8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2"/>
              <w:jc w:val="right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ейс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твенно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3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1-2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0" w:lineRule="auto"/>
              <w:ind w:right="339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издате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" w:line="22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36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7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онце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рогра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ветера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666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5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0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есёл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есёл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86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увст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29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3" w:after="0" w:line="251" w:lineRule="auto"/>
              <w:ind w:right="1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героя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72"/>
        </w:trPr>
        <w:tc>
          <w:tcPr>
            <w:tcW w:w="14987" w:type="dxa"/>
            <w:gridSpan w:val="2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00ACE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твуй,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то»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2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-я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половина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мая)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35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1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!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авству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1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рализо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ву»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6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451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2" w:lineRule="auto"/>
              <w:ind w:right="-1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2" w:lineRule="auto"/>
              <w:ind w:right="-1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94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-4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27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2" w:lineRule="auto"/>
              <w:ind w:right="-4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еятель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оступле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колу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-4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тупле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tabs>
                <w:tab w:val="left" w:pos="1618"/>
              </w:tabs>
              <w:spacing w:after="0" w:line="252" w:lineRule="auto"/>
              <w:ind w:right="-4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езопас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346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</w:p>
          <w:p w:rsidR="00F237D2" w:rsidRPr="005F3117" w:rsidRDefault="00F237D2" w:rsidP="001505F4">
            <w:pPr>
              <w:widowControl w:val="0"/>
              <w:tabs>
                <w:tab w:val="left" w:pos="238"/>
              </w:tabs>
              <w:spacing w:before="5" w:after="0" w:line="247" w:lineRule="auto"/>
              <w:ind w:right="89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тогово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прият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33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before="5" w:after="0" w:line="252" w:lineRule="auto"/>
              <w:ind w:right="233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12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95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4" w:line="20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0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9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сунк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3" w:line="22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43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эс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318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65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389"/>
                <w:tab w:val="left" w:pos="915"/>
                <w:tab w:val="left" w:pos="1276"/>
                <w:tab w:val="left" w:pos="1770"/>
              </w:tabs>
              <w:spacing w:before="88" w:after="0" w:line="252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уктах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ягода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391"/>
                <w:tab w:val="left" w:pos="916"/>
                <w:tab w:val="left" w:pos="1279"/>
                <w:tab w:val="left" w:pos="1773"/>
                <w:tab w:val="left" w:pos="2071"/>
              </w:tabs>
              <w:spacing w:before="88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13"/>
                <w:tab w:val="left" w:pos="1087"/>
                <w:tab w:val="left" w:pos="1457"/>
              </w:tabs>
              <w:spacing w:before="88" w:after="0" w:line="252" w:lineRule="auto"/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азвит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связ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зонн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4"/>
              </w:tabs>
              <w:spacing w:before="88" w:after="0" w:line="252" w:lineRule="auto"/>
              <w:ind w:right="-83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тепл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95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412187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pict>
                <v:line id="Shape 55" o:spid="_x0000_s1026" style="position:absolute;z-index:251659264;visibility:visible;mso-wrap-distance-left:0;mso-wrap-distance-right:0;mso-position-horizontal-relative:page;mso-position-vertical-relative:page" from="47.55pt,24pt" to="47.6pt,556.4pt" o:allowincell="f" strokeweight=".1104mm">
                  <w10:wrap anchorx="page" anchory="page"/>
                </v:line>
              </w:pic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4-я неделя ап-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взрослых.</w:t>
            </w:r>
          </w:p>
        </w:tc>
        <w:tc>
          <w:tcPr>
            <w:tcW w:w="178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реля</w:t>
            </w: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1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«Весны и труда»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1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Организация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Проведения субботника на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1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вокруг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те-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5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труде взрослых,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труде взрослых, профес-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участке детского сада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1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 труда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взрослых  и</w:t>
            </w:r>
          </w:p>
        </w:tc>
        <w:tc>
          <w:tcPr>
            <w:tcW w:w="1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труда взрослых,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про-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 взрослых,  професси-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профессиях,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сиях,   трудовых действиях,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 действиях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фессиях,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дей-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ях,  трудовых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действиях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действиях,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 труда и его об-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«Все профессии важны»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8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ствиях</w:t>
            </w:r>
          </w:p>
        </w:tc>
        <w:tc>
          <w:tcPr>
            <w:tcW w:w="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результатах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 труда,  уваже-</w:t>
            </w:r>
          </w:p>
        </w:tc>
        <w:tc>
          <w:tcPr>
            <w:tcW w:w="5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</w:t>
            </w:r>
          </w:p>
        </w:tc>
        <w:tc>
          <w:tcPr>
            <w:tcW w:w="5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его</w:t>
            </w: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щественной значимости.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к труду</w:t>
            </w: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значимости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8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1-2-я недели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Солнечное детство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Солнечное детство</w:t>
            </w:r>
          </w:p>
        </w:tc>
        <w:tc>
          <w:tcPr>
            <w:tcW w:w="18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Конкурс семейного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7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мая</w:t>
            </w: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книгоиздательства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4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Победы»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0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97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4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детского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весёлого, счастливого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мы весёлого, счастливого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 в ВОВ. Формиро-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Победы в ВОВ. Рас-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 в ВОВ.  Расшире-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творчества.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мирного детства</w:t>
            </w:r>
          </w:p>
        </w:tc>
        <w:tc>
          <w:tcPr>
            <w:tcW w:w="1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мирного детства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представлений о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ширение знаний о героях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ние знаний о героях войны,</w:t>
            </w: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8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празднике, чувства уваже-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войны, о памятниках ге-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памятниках героям ВОВ,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Концертная программа для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к ветеранам войны.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роям ВОВ.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преемственности поколе-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ветеранов ВОВ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1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защитников Родины.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20"/>
        <w:gridCol w:w="1320"/>
        <w:gridCol w:w="4"/>
        <w:gridCol w:w="16"/>
        <w:gridCol w:w="80"/>
        <w:gridCol w:w="80"/>
        <w:gridCol w:w="740"/>
        <w:gridCol w:w="180"/>
        <w:gridCol w:w="140"/>
        <w:gridCol w:w="20"/>
        <w:gridCol w:w="228"/>
        <w:gridCol w:w="132"/>
        <w:gridCol w:w="160"/>
        <w:gridCol w:w="440"/>
        <w:gridCol w:w="10"/>
        <w:gridCol w:w="50"/>
        <w:gridCol w:w="20"/>
        <w:gridCol w:w="680"/>
        <w:gridCol w:w="80"/>
        <w:gridCol w:w="240"/>
        <w:gridCol w:w="140"/>
        <w:gridCol w:w="73"/>
        <w:gridCol w:w="307"/>
        <w:gridCol w:w="340"/>
        <w:gridCol w:w="280"/>
        <w:gridCol w:w="20"/>
        <w:gridCol w:w="16"/>
        <w:gridCol w:w="84"/>
        <w:gridCol w:w="380"/>
        <w:gridCol w:w="260"/>
        <w:gridCol w:w="160"/>
        <w:gridCol w:w="280"/>
        <w:gridCol w:w="60"/>
        <w:gridCol w:w="160"/>
        <w:gridCol w:w="200"/>
        <w:gridCol w:w="280"/>
        <w:gridCol w:w="440"/>
        <w:gridCol w:w="40"/>
        <w:gridCol w:w="2"/>
        <w:gridCol w:w="358"/>
        <w:gridCol w:w="280"/>
        <w:gridCol w:w="240"/>
        <w:gridCol w:w="100"/>
        <w:gridCol w:w="20"/>
        <w:gridCol w:w="140"/>
        <w:gridCol w:w="100"/>
        <w:gridCol w:w="5"/>
        <w:gridCol w:w="215"/>
        <w:gridCol w:w="20"/>
        <w:gridCol w:w="120"/>
        <w:gridCol w:w="200"/>
        <w:gridCol w:w="260"/>
        <w:gridCol w:w="60"/>
        <w:gridCol w:w="180"/>
        <w:gridCol w:w="28"/>
        <w:gridCol w:w="2"/>
        <w:gridCol w:w="600"/>
        <w:gridCol w:w="300"/>
        <w:gridCol w:w="20"/>
        <w:gridCol w:w="210"/>
        <w:gridCol w:w="70"/>
        <w:gridCol w:w="41"/>
        <w:gridCol w:w="219"/>
        <w:gridCol w:w="190"/>
        <w:gridCol w:w="150"/>
        <w:gridCol w:w="350"/>
        <w:gridCol w:w="150"/>
        <w:gridCol w:w="60"/>
        <w:gridCol w:w="4"/>
        <w:gridCol w:w="2126"/>
        <w:gridCol w:w="20"/>
        <w:gridCol w:w="130"/>
        <w:gridCol w:w="10"/>
        <w:gridCol w:w="20"/>
      </w:tblGrid>
      <w:tr w:rsidR="00F237D2" w:rsidRPr="005F3117" w:rsidTr="001505F4">
        <w:trPr>
          <w:gridAfter w:val="3"/>
          <w:wAfter w:w="160" w:type="dxa"/>
          <w:trHeight w:val="4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9"/>
        </w:trPr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 мая</w:t>
            </w: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188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3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 свидания, детский сад!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театрализован-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36"/>
        </w:trPr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Здравствуй, школа!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ных игр «Угадай, где я жи-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ву», «Гости из жарких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представле-</w:t>
            </w:r>
          </w:p>
        </w:tc>
        <w:tc>
          <w:tcPr>
            <w:tcW w:w="2360" w:type="dxa"/>
            <w:gridSpan w:val="13"/>
            <w:vMerge w:val="restart"/>
            <w:tcBorders>
              <w:right w:val="single" w:sz="8" w:space="0" w:color="auto"/>
            </w:tcBorders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видов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 деятельности  во-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круг темы прощания с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детским садом и поступле-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нием в школу.  Формирова-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ние положительного</w:t>
            </w:r>
          </w:p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шения к предстоящему по-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ступлению в первый класс.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Формирование</w:t>
            </w:r>
          </w:p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лений о безопасном пове-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дении в летний период.</w:t>
            </w:r>
          </w:p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Итоговое мероприятие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:</w:t>
            </w:r>
          </w:p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праздника</w:t>
            </w:r>
          </w:p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«Наш первый выпускной»</w:t>
            </w: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0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1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диких и домашних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стран» и т.д.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знакомства с некото-</w:t>
            </w:r>
          </w:p>
        </w:tc>
        <w:tc>
          <w:tcPr>
            <w:tcW w:w="21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знакомства с некото-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знакомства с животными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 жарких стран,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мини-зоопарка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рыми животными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жарких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 xml:space="preserve">рыми животными 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жарких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жарких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стран,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lastRenderedPageBreak/>
              <w:t>с их дете-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детенышах,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особенно-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«Животные жарких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стран»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нышами.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стях поведения и пита-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5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 мая</w:t>
            </w: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Лето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Лето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Лето</w:t>
            </w: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Лето</w:t>
            </w: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7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5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4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обобщён-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«Лето к нам спешит»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9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лете,   развитие  умений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представлений о ле-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изменений в природе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изменений в природе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простейшие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 как о времени года;  о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рисунков на ас-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 наступлением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лета,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 наступлением   лета,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9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признаках</w:t>
            </w:r>
          </w:p>
        </w:tc>
        <w:tc>
          <w:tcPr>
            <w:tcW w:w="1240" w:type="dxa"/>
            <w:gridSpan w:val="11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лета;  о влия-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фальте «Мы рады лету»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одежды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одежды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его</w:t>
            </w: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природы,</w:t>
            </w: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нии</w:t>
            </w:r>
          </w:p>
        </w:tc>
        <w:tc>
          <w:tcPr>
            <w:tcW w:w="5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тепла</w:t>
            </w:r>
          </w:p>
        </w:tc>
        <w:tc>
          <w:tcPr>
            <w:tcW w:w="2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80" w:type="dxa"/>
            <w:gridSpan w:val="8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8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поведения,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 поведения,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вести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 наблюде-</w:t>
            </w:r>
          </w:p>
        </w:tc>
        <w:tc>
          <w:tcPr>
            <w:tcW w:w="9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света  на</w:t>
            </w:r>
          </w:p>
        </w:tc>
        <w:tc>
          <w:tcPr>
            <w:tcW w:w="5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мини-эссе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особенностей</w:t>
            </w:r>
          </w:p>
        </w:tc>
        <w:tc>
          <w:tcPr>
            <w:tcW w:w="10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особенностей</w:t>
            </w:r>
          </w:p>
        </w:tc>
        <w:tc>
          <w:tcPr>
            <w:tcW w:w="10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5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</w:t>
            </w:r>
          </w:p>
        </w:tc>
        <w:tc>
          <w:tcPr>
            <w:tcW w:w="18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расширения знаний о</w:t>
            </w:r>
          </w:p>
        </w:tc>
        <w:tc>
          <w:tcPr>
            <w:tcW w:w="9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</w:t>
            </w: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80" w:type="dxa"/>
            <w:gridSpan w:val="8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растений.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8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«Почему я люблю лето»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8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животных,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расширения</w:t>
            </w: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животных,</w:t>
            </w:r>
          </w:p>
        </w:tc>
        <w:tc>
          <w:tcPr>
            <w:tcW w:w="10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расширения</w:t>
            </w:r>
          </w:p>
        </w:tc>
        <w:tc>
          <w:tcPr>
            <w:tcW w:w="9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поведении</w:t>
            </w: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  ле-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Расширение</w:t>
            </w: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8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представле-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цветах,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насе-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</w:t>
            </w:r>
          </w:p>
        </w:tc>
        <w:tc>
          <w:tcPr>
            <w:tcW w:w="13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садовых и ого-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том,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садовых и огород-</w:t>
            </w: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 темам: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Выпуск журнала «Правила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комых,  овощах,  фруктах,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родных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растениях,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растениях,  о насеко-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насекомые,</w:t>
            </w:r>
          </w:p>
        </w:tc>
        <w:tc>
          <w:tcPr>
            <w:tcW w:w="6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овощи,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фрук-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поведения летом»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59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0" w:type="dxa"/>
            <w:gridSpan w:val="4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ПРИМЕРНЫЙ КОМПЛЕКСНО-ТЕМАТИЧЕСКИЙ ПЛАН ДЕЯТЕЛЬНОСТИ</w:t>
            </w:r>
          </w:p>
        </w:tc>
        <w:tc>
          <w:tcPr>
            <w:tcW w:w="5170" w:type="dxa"/>
            <w:gridSpan w:val="2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7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ЛЕТНИЙ ПЕРИОД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6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Период</w:t>
            </w: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 младшая</w:t>
            </w:r>
          </w:p>
        </w:tc>
        <w:tc>
          <w:tcPr>
            <w:tcW w:w="22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Вторая младшая</w:t>
            </w:r>
          </w:p>
        </w:tc>
        <w:tc>
          <w:tcPr>
            <w:tcW w:w="6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Варианты итоговых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мероприятий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5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3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36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«Яркий мир лета» (июнь)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0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1-я неделя</w:t>
            </w: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22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178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4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16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6"/>
        </w:trPr>
        <w:tc>
          <w:tcPr>
            <w:tcW w:w="138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80" w:type="dxa"/>
            <w:gridSpan w:val="13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2260" w:type="dxa"/>
            <w:gridSpan w:val="11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64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6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</w:t>
            </w:r>
          </w:p>
        </w:tc>
        <w:tc>
          <w:tcPr>
            <w:tcW w:w="9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300" w:type="dxa"/>
            <w:gridSpan w:val="16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</w:t>
            </w:r>
          </w:p>
        </w:tc>
        <w:tc>
          <w:tcPr>
            <w:tcW w:w="8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4"/>
        </w:trPr>
        <w:tc>
          <w:tcPr>
            <w:tcW w:w="138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4"/>
        </w:trPr>
        <w:tc>
          <w:tcPr>
            <w:tcW w:w="138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22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17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7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8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(1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1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5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книг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1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70"/>
                <w:sz w:val="24"/>
                <w:szCs w:val="24"/>
              </w:rPr>
              <w:t>в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тем: изменения 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5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природе,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нам лето принесёт?»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  (яркое  солнце,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  летом  (потеп-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летом,  связи между явле-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6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жарко),  летняя  одежда,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лело,  распустились лис-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ниями живой и неживой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природы,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0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 поведение на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тья на деревьях, светит и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ды,</w:t>
            </w: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рисунков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улице,    и т.д.  Игры с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греет  солнце  и  т.д.),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и лето пришло»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4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летней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тематикой,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людей,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безо-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8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летом,</w:t>
            </w:r>
          </w:p>
        </w:tc>
        <w:tc>
          <w:tcPr>
            <w:tcW w:w="170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сельскохозяйствен-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стихов и потешек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пасное поведение летом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свежем воздухе,  у воды,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свежем воздухе,  у воды,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ные  профессии,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лете, зарисовки летних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природе,  во дворе,  у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сельскохозяйственные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сюжетов и т.д.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воды, цветы, насекомые,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(овощевод,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(агроном,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народные</w:t>
            </w:r>
          </w:p>
        </w:tc>
        <w:tc>
          <w:tcPr>
            <w:tcW w:w="8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приметы,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людей и т.д.</w:t>
            </w:r>
          </w:p>
        </w:tc>
        <w:tc>
          <w:tcPr>
            <w:tcW w:w="13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цветовод и т.д.)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лесник),  роль человека 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 в охране природы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охране природы и т.д.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неделя</w:t>
            </w: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178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2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10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 дружбы»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3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видов</w:t>
            </w: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видов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9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вокруг  тем:</w:t>
            </w:r>
          </w:p>
        </w:tc>
        <w:tc>
          <w:tcPr>
            <w:tcW w:w="23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вокруг  тем:</w:t>
            </w:r>
          </w:p>
        </w:tc>
        <w:tc>
          <w:tcPr>
            <w:tcW w:w="123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(9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0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1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страна,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5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  наша  Родина,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  наша</w:t>
            </w: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</w:t>
            </w: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63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5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работ «Широка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6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флагом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флагом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95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8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«Го-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</w:t>
            </w:r>
          </w:p>
        </w:tc>
        <w:tc>
          <w:tcPr>
            <w:tcW w:w="120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игрушками  и</w:t>
            </w:r>
          </w:p>
        </w:tc>
        <w:tc>
          <w:tcPr>
            <w:tcW w:w="6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</w:t>
            </w:r>
          </w:p>
        </w:tc>
        <w:tc>
          <w:tcPr>
            <w:tcW w:w="15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 России»,</w:t>
            </w:r>
          </w:p>
        </w:tc>
        <w:tc>
          <w:tcPr>
            <w:tcW w:w="7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23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 России», «Народы</w:t>
            </w:r>
          </w:p>
        </w:tc>
        <w:tc>
          <w:tcPr>
            <w:tcW w:w="63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</w:t>
            </w:r>
          </w:p>
        </w:tc>
        <w:tc>
          <w:tcPr>
            <w:tcW w:w="8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84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«Народы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моя родная»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9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Шествие-демонстрация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7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костюмами.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костюмами и играми.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 родной город.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 родной город.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 родной город.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празднику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празднику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праздникам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«Народы России в дружбе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дружбы.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дружбы: разучивание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8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живут»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5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  песен,  несложных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6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песен,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(ко «Дню России» 12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песен,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несложных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</w:t>
            </w:r>
          </w:p>
        </w:tc>
        <w:tc>
          <w:tcPr>
            <w:tcW w:w="6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несложных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  песен,  несложных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танцев.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танцев,</w:t>
            </w: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танцев,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8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</w:t>
            </w:r>
          </w:p>
        </w:tc>
        <w:tc>
          <w:tcPr>
            <w:tcW w:w="222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24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4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20" w:type="dxa"/>
            <w:gridSpan w:val="1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60" w:type="dxa"/>
            <w:gridSpan w:val="1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48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праздники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4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48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7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8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960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различ-</w:t>
            </w:r>
          </w:p>
        </w:tc>
        <w:tc>
          <w:tcPr>
            <w:tcW w:w="2340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320" w:type="dxa"/>
            <w:gridSpan w:val="1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360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2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старты»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различными</w:t>
            </w:r>
          </w:p>
        </w:tc>
        <w:tc>
          <w:tcPr>
            <w:tcW w:w="7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12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видами</w:t>
            </w:r>
          </w:p>
        </w:tc>
        <w:tc>
          <w:tcPr>
            <w:tcW w:w="9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развлека-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   развлекательной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  развлекательной</w:t>
            </w:r>
          </w:p>
        </w:tc>
        <w:tc>
          <w:tcPr>
            <w:tcW w:w="9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3740" w:type="dxa"/>
            <w:gridSpan w:val="1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развлекательной «Летние олимпийские игры»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0" w:type="dxa"/>
            <w:gridSpan w:val="1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развлекательной</w:t>
            </w: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тельной деятельности ле-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 игры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игры</w:t>
            </w:r>
          </w:p>
        </w:tc>
        <w:tc>
          <w:tcPr>
            <w:tcW w:w="2360" w:type="dxa"/>
            <w:gridSpan w:val="1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игры</w:t>
            </w: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4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летом:</w:t>
            </w:r>
          </w:p>
        </w:tc>
        <w:tc>
          <w:tcPr>
            <w:tcW w:w="22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том:  игры  с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песком,  с</w:t>
            </w: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игры с</w:t>
            </w: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с мяч-</w:t>
            </w:r>
          </w:p>
        </w:tc>
        <w:tc>
          <w:tcPr>
            <w:tcW w:w="236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с мя-</w:t>
            </w: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забавы»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67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песком,  с водой,</w:t>
            </w:r>
          </w:p>
        </w:tc>
        <w:tc>
          <w:tcPr>
            <w:tcW w:w="22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водой,   игры  с  мячом,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мячом,  подвижные игры,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ом,  спортивные упражне-</w:t>
            </w:r>
          </w:p>
        </w:tc>
        <w:tc>
          <w:tcPr>
            <w:tcW w:w="2360" w:type="dxa"/>
            <w:gridSpan w:val="1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чом,   спортивные упраж-</w:t>
            </w: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мячом и т.д.</w:t>
            </w:r>
          </w:p>
        </w:tc>
        <w:tc>
          <w:tcPr>
            <w:tcW w:w="22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и т.д.</w:t>
            </w: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 упражнения,</w:t>
            </w: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  соревнования,  эста-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нения,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и т.д.</w:t>
            </w: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феты,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эстафеты,</w:t>
            </w:r>
          </w:p>
        </w:tc>
        <w:tc>
          <w:tcPr>
            <w:tcW w:w="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пешеходные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</w:t>
            </w:r>
          </w:p>
        </w:tc>
        <w:tc>
          <w:tcPr>
            <w:tcW w:w="1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пешеходные</w:t>
            </w:r>
          </w:p>
        </w:tc>
        <w:tc>
          <w:tcPr>
            <w:tcW w:w="11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простейший туризм</w:t>
            </w:r>
          </w:p>
        </w:tc>
        <w:tc>
          <w:tcPr>
            <w:tcW w:w="236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простейший туризм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300"/>
        <w:gridCol w:w="780"/>
        <w:gridCol w:w="440"/>
        <w:gridCol w:w="740"/>
        <w:gridCol w:w="300"/>
        <w:gridCol w:w="780"/>
        <w:gridCol w:w="1180"/>
        <w:gridCol w:w="980"/>
        <w:gridCol w:w="1320"/>
        <w:gridCol w:w="660"/>
        <w:gridCol w:w="340"/>
        <w:gridCol w:w="180"/>
        <w:gridCol w:w="480"/>
        <w:gridCol w:w="180"/>
        <w:gridCol w:w="440"/>
        <w:gridCol w:w="1060"/>
        <w:gridCol w:w="60"/>
        <w:gridCol w:w="120"/>
        <w:gridCol w:w="520"/>
        <w:gridCol w:w="560"/>
        <w:gridCol w:w="2340"/>
        <w:gridCol w:w="20"/>
      </w:tblGrid>
      <w:tr w:rsidR="00F237D2" w:rsidRPr="005F3117" w:rsidTr="001505F4">
        <w:trPr>
          <w:trHeight w:val="277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4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4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10"/>
        </w:trPr>
        <w:tc>
          <w:tcPr>
            <w:tcW w:w="13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Закрепление:   виды  го-</w:t>
            </w:r>
          </w:p>
        </w:tc>
        <w:tc>
          <w:tcPr>
            <w:tcW w:w="460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 Расширение представлений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«Путешествие в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родского транспорта,  по-</w:t>
            </w:r>
          </w:p>
        </w:tc>
        <w:tc>
          <w:tcPr>
            <w:tcW w:w="1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 элементах дороги,</w:t>
            </w:r>
          </w:p>
        </w:tc>
        <w:tc>
          <w:tcPr>
            <w:tcW w:w="15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дви- об элементах</w:t>
            </w:r>
          </w:p>
        </w:tc>
        <w:tc>
          <w:tcPr>
            <w:tcW w:w="1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дороги,  дви-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страну дорожных знаков»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2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понятиями</w:t>
            </w: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1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понятиями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нятия «улица», «дорога»,</w:t>
            </w:r>
          </w:p>
        </w:tc>
        <w:tc>
          <w:tcPr>
            <w:tcW w:w="6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жении</w:t>
            </w:r>
          </w:p>
        </w:tc>
        <w:tc>
          <w:tcPr>
            <w:tcW w:w="11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2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жении транспорта, о работе</w:t>
            </w: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1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«машина»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«дорога», 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«машина»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1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«дорога»,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«перекрёсток»,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«останов-</w:t>
            </w:r>
          </w:p>
        </w:tc>
        <w:tc>
          <w:tcPr>
            <w:tcW w:w="6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светофора,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светофора,</w:t>
            </w:r>
          </w:p>
        </w:tc>
        <w:tc>
          <w:tcPr>
            <w:tcW w:w="12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знакомство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и дети»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1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работой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водителя,</w:t>
            </w:r>
          </w:p>
        </w:tc>
        <w:tc>
          <w:tcPr>
            <w:tcW w:w="22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«светофор»,   с  работой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 общественного транс-</w:t>
            </w:r>
          </w:p>
        </w:tc>
        <w:tc>
          <w:tcPr>
            <w:tcW w:w="10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1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названиями названиями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ближайших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5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начальными</w:t>
            </w:r>
          </w:p>
        </w:tc>
        <w:tc>
          <w:tcPr>
            <w:tcW w:w="11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водителя,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начальными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порта», уточнение знаний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ближайших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улиц, улиц,  дорожными знаками,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для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4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11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некоторых  дорожных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знаками, некоторыми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сотрудников ГИБДД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улице.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 на улице.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знаках,  о работе свето-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передвижения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фора,  формирование на-</w:t>
            </w:r>
          </w:p>
        </w:tc>
        <w:tc>
          <w:tcPr>
            <w:tcW w:w="11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</w:t>
            </w:r>
          </w:p>
        </w:tc>
        <w:tc>
          <w:tcPr>
            <w:tcW w:w="21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 пешеходов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2"/>
                <w:sz w:val="24"/>
                <w:szCs w:val="24"/>
              </w:rPr>
              <w:t>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велосипе-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выков  поведения  в  об-</w:t>
            </w:r>
          </w:p>
        </w:tc>
        <w:tc>
          <w:tcPr>
            <w:tcW w:w="40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пешеходов  и  велосипе- дистов,   уточнение</w:t>
            </w:r>
          </w:p>
        </w:tc>
        <w:tc>
          <w:tcPr>
            <w:tcW w:w="5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щественном транспорте</w:t>
            </w:r>
          </w:p>
        </w:tc>
        <w:tc>
          <w:tcPr>
            <w:tcW w:w="6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дистов,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уточнение</w:t>
            </w:r>
          </w:p>
        </w:tc>
        <w:tc>
          <w:tcPr>
            <w:tcW w:w="29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сведе- ний о работе полицейских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работе полицейских</w:t>
            </w:r>
          </w:p>
        </w:tc>
        <w:tc>
          <w:tcPr>
            <w:tcW w:w="10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5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94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0" w:type="dxa"/>
            <w:gridSpan w:val="11"/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«Путешествия по сказкам» (июль)</w:t>
            </w:r>
          </w:p>
        </w:tc>
        <w:tc>
          <w:tcPr>
            <w:tcW w:w="6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1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2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1-я неделя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гостях у русской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гостях у русской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184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народной сказки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народной сказки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4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4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5"/>
        </w:trPr>
        <w:tc>
          <w:tcPr>
            <w:tcW w:w="13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7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мотивам русских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6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2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11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2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9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 сказок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8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2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28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2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1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7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руг</w:t>
            </w:r>
          </w:p>
        </w:tc>
        <w:tc>
          <w:tcPr>
            <w:tcW w:w="1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сюжетов из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русских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 из  русских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 сказок наро-</w:t>
            </w:r>
          </w:p>
        </w:tc>
        <w:tc>
          <w:tcPr>
            <w:tcW w:w="11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 наро-</w:t>
            </w:r>
          </w:p>
        </w:tc>
        <w:tc>
          <w:tcPr>
            <w:tcW w:w="11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 наро-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6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и</w:t>
            </w:r>
          </w:p>
        </w:tc>
        <w:tc>
          <w:tcPr>
            <w:tcW w:w="1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народных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сказок: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чтение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народных сказок: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чтение,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России:  чтение,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прос-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России:  чтение,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прос-</w:t>
            </w:r>
          </w:p>
        </w:tc>
        <w:tc>
          <w:tcPr>
            <w:tcW w:w="10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России: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е,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представления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творчест-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творчест-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во,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во,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10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т.д.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т.д.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костюмов  и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костюмов и т.д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костюмов и т.д.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т.д.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0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"/>
        <w:gridCol w:w="1262"/>
        <w:gridCol w:w="41"/>
        <w:gridCol w:w="27"/>
        <w:gridCol w:w="60"/>
        <w:gridCol w:w="340"/>
        <w:gridCol w:w="274"/>
        <w:gridCol w:w="106"/>
        <w:gridCol w:w="235"/>
        <w:gridCol w:w="125"/>
        <w:gridCol w:w="120"/>
        <w:gridCol w:w="60"/>
        <w:gridCol w:w="156"/>
        <w:gridCol w:w="707"/>
        <w:gridCol w:w="57"/>
        <w:gridCol w:w="38"/>
        <w:gridCol w:w="42"/>
        <w:gridCol w:w="620"/>
        <w:gridCol w:w="80"/>
        <w:gridCol w:w="261"/>
        <w:gridCol w:w="119"/>
        <w:gridCol w:w="240"/>
        <w:gridCol w:w="20"/>
        <w:gridCol w:w="82"/>
        <w:gridCol w:w="538"/>
        <w:gridCol w:w="100"/>
        <w:gridCol w:w="15"/>
        <w:gridCol w:w="149"/>
        <w:gridCol w:w="36"/>
        <w:gridCol w:w="280"/>
        <w:gridCol w:w="280"/>
        <w:gridCol w:w="20"/>
        <w:gridCol w:w="65"/>
        <w:gridCol w:w="335"/>
        <w:gridCol w:w="25"/>
        <w:gridCol w:w="175"/>
        <w:gridCol w:w="40"/>
        <w:gridCol w:w="66"/>
        <w:gridCol w:w="314"/>
        <w:gridCol w:w="360"/>
        <w:gridCol w:w="105"/>
        <w:gridCol w:w="195"/>
        <w:gridCol w:w="8"/>
        <w:gridCol w:w="32"/>
        <w:gridCol w:w="549"/>
        <w:gridCol w:w="11"/>
        <w:gridCol w:w="400"/>
        <w:gridCol w:w="20"/>
        <w:gridCol w:w="10"/>
        <w:gridCol w:w="210"/>
        <w:gridCol w:w="71"/>
        <w:gridCol w:w="329"/>
        <w:gridCol w:w="52"/>
        <w:gridCol w:w="8"/>
        <w:gridCol w:w="280"/>
        <w:gridCol w:w="56"/>
        <w:gridCol w:w="164"/>
        <w:gridCol w:w="93"/>
        <w:gridCol w:w="7"/>
        <w:gridCol w:w="594"/>
        <w:gridCol w:w="86"/>
        <w:gridCol w:w="314"/>
        <w:gridCol w:w="26"/>
        <w:gridCol w:w="60"/>
        <w:gridCol w:w="40"/>
        <w:gridCol w:w="175"/>
        <w:gridCol w:w="105"/>
        <w:gridCol w:w="155"/>
        <w:gridCol w:w="85"/>
        <w:gridCol w:w="95"/>
        <w:gridCol w:w="225"/>
        <w:gridCol w:w="104"/>
        <w:gridCol w:w="276"/>
        <w:gridCol w:w="36"/>
        <w:gridCol w:w="1957"/>
        <w:gridCol w:w="20"/>
        <w:gridCol w:w="67"/>
        <w:gridCol w:w="20"/>
        <w:gridCol w:w="240"/>
        <w:gridCol w:w="20"/>
        <w:gridCol w:w="10"/>
        <w:gridCol w:w="10"/>
      </w:tblGrid>
      <w:tr w:rsidR="00F237D2" w:rsidRPr="005F3117" w:rsidTr="006C17DE">
        <w:trPr>
          <w:gridAfter w:val="1"/>
          <w:trHeight w:val="290"/>
        </w:trPr>
        <w:tc>
          <w:tcPr>
            <w:tcW w:w="140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Период</w:t>
            </w:r>
          </w:p>
        </w:tc>
        <w:tc>
          <w:tcPr>
            <w:tcW w:w="3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 младшая</w:t>
            </w:r>
          </w:p>
        </w:tc>
        <w:tc>
          <w:tcPr>
            <w:tcW w:w="206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Вторая младшая</w:t>
            </w:r>
          </w:p>
        </w:tc>
        <w:tc>
          <w:tcPr>
            <w:tcW w:w="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3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3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Варианты итоговых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6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мероприятий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9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6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9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22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5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спортивного досуга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5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1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Нептуна»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1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5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8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22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6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сюжетно-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</w:t>
            </w: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природы через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174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  природы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  природы</w:t>
            </w: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сюжетами из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3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4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38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28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ролевой игры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 стихов и рассказов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6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7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сказочный лес»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6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1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2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межгруппового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конкурса-досуга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5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 сказками и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10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 сказками 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сказки»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75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18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3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</w:t>
            </w:r>
          </w:p>
        </w:tc>
        <w:tc>
          <w:tcPr>
            <w:tcW w:w="7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</w:t>
            </w:r>
          </w:p>
        </w:tc>
        <w:tc>
          <w:tcPr>
            <w:tcW w:w="5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38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42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1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вка</w:t>
            </w:r>
          </w:p>
        </w:tc>
        <w:tc>
          <w:tcPr>
            <w:tcW w:w="2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вка</w:t>
            </w:r>
          </w:p>
        </w:tc>
        <w:tc>
          <w:tcPr>
            <w:tcW w:w="2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9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7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сказки.</w:t>
            </w: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месяца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6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0" w:type="dxa"/>
            <w:gridSpan w:val="38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«Арт-галерея» (август)</w:t>
            </w:r>
          </w:p>
        </w:tc>
        <w:tc>
          <w:tcPr>
            <w:tcW w:w="6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55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– 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5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августа</w:t>
            </w: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детских рисунков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5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детского до-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детского до-</w:t>
            </w:r>
          </w:p>
        </w:tc>
        <w:tc>
          <w:tcPr>
            <w:tcW w:w="11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8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  через</w:t>
            </w: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</w:t>
            </w:r>
          </w:p>
        </w:tc>
        <w:tc>
          <w:tcPr>
            <w:tcW w:w="6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9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10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9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Фото-сюжеты детского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всевозможных тех-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всевозможных тех-</w:t>
            </w:r>
          </w:p>
        </w:tc>
        <w:tc>
          <w:tcPr>
            <w:tcW w:w="122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12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14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изобрази-</w:t>
            </w:r>
          </w:p>
        </w:tc>
        <w:tc>
          <w:tcPr>
            <w:tcW w:w="13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ник  детского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изобразительного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изобразитель-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изобразительного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тельного творчества: аква-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тельного творчества: аква-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творчества:   гуашь,   аква-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 творчества:   гуашь,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творчества:   гуашь,   аква-</w:t>
            </w: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пальчиковая живо-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пальчиковая живо-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 пальчиковая  живо-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акварель,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 пальчиковая  живо-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печатание  губкой,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печатание  губкой,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</w:t>
            </w:r>
          </w:p>
        </w:tc>
        <w:tc>
          <w:tcPr>
            <w:tcW w:w="174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и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живопись,  эстамповая пе-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эстамповая  печать,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«Разрисуем всё вокруг»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асфальте и т.п.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асфальте и т.п.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ниткой,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чать,</w:t>
            </w: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и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 и  нит-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асфальте и т.п.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ниткой,</w:t>
            </w:r>
          </w:p>
        </w:tc>
        <w:tc>
          <w:tcPr>
            <w:tcW w:w="9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кой, рисунки на асфальте и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асфальте и т.п.</w:t>
            </w: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т.п.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94"/>
        </w:trPr>
        <w:tc>
          <w:tcPr>
            <w:tcW w:w="1340" w:type="dxa"/>
            <w:gridSpan w:val="4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2-я неделя</w:t>
            </w:r>
          </w:p>
        </w:tc>
        <w:tc>
          <w:tcPr>
            <w:tcW w:w="2240" w:type="dxa"/>
            <w:gridSpan w:val="11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62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1980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Песочное творчество</w:t>
            </w:r>
          </w:p>
        </w:tc>
        <w:tc>
          <w:tcPr>
            <w:tcW w:w="220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440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310"/>
        </w:trPr>
        <w:tc>
          <w:tcPr>
            <w:tcW w:w="1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9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Конкурс песочных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04"/>
        </w:trPr>
        <w:tc>
          <w:tcPr>
            <w:tcW w:w="13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32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2320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детского Организация</w:t>
            </w:r>
          </w:p>
        </w:tc>
        <w:tc>
          <w:tcPr>
            <w:tcW w:w="2120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детского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</w:t>
            </w:r>
          </w:p>
        </w:tc>
        <w:tc>
          <w:tcPr>
            <w:tcW w:w="108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детского</w:t>
            </w:r>
          </w:p>
        </w:tc>
        <w:tc>
          <w:tcPr>
            <w:tcW w:w="3380" w:type="dxa"/>
            <w:gridSpan w:val="2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детского до-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</w:t>
            </w:r>
          </w:p>
        </w:tc>
        <w:tc>
          <w:tcPr>
            <w:tcW w:w="1260" w:type="dxa"/>
            <w:gridSpan w:val="9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детского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до-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lastRenderedPageBreak/>
              <w:t>скульптур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04"/>
        </w:trPr>
        <w:tc>
          <w:tcPr>
            <w:tcW w:w="13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9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84"/>
        </w:trPr>
        <w:tc>
          <w:tcPr>
            <w:tcW w:w="134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302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  через  использо- досуга</w:t>
            </w:r>
          </w:p>
        </w:tc>
        <w:tc>
          <w:tcPr>
            <w:tcW w:w="620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520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 досуга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через</w:t>
            </w:r>
          </w:p>
        </w:tc>
        <w:tc>
          <w:tcPr>
            <w:tcW w:w="10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 через</w:t>
            </w:r>
          </w:p>
        </w:tc>
        <w:tc>
          <w:tcPr>
            <w:tcW w:w="2360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суга  через</w:t>
            </w:r>
          </w:p>
        </w:tc>
        <w:tc>
          <w:tcPr>
            <w:tcW w:w="1260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использование</w:t>
            </w:r>
          </w:p>
        </w:tc>
        <w:tc>
          <w:tcPr>
            <w:tcW w:w="208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Фото-сюжеты детского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96"/>
        </w:trPr>
        <w:tc>
          <w:tcPr>
            <w:tcW w:w="134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22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 вание</w:t>
            </w:r>
          </w:p>
        </w:tc>
        <w:tc>
          <w:tcPr>
            <w:tcW w:w="18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всевозможных ние</w:t>
            </w:r>
          </w:p>
        </w:tc>
        <w:tc>
          <w:tcPr>
            <w:tcW w:w="3680" w:type="dxa"/>
            <w:gridSpan w:val="2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 техник техник  «песочного</w:t>
            </w:r>
          </w:p>
        </w:tc>
        <w:tc>
          <w:tcPr>
            <w:tcW w:w="2940" w:type="dxa"/>
            <w:gridSpan w:val="1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твор- техник  «песочного  твор-</w:t>
            </w:r>
          </w:p>
        </w:tc>
        <w:tc>
          <w:tcPr>
            <w:tcW w:w="208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5760" w:type="dxa"/>
            <w:gridSpan w:val="3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  «песочного  твор- техник  «песочного  твор- «песочного</w:t>
            </w:r>
          </w:p>
        </w:tc>
        <w:tc>
          <w:tcPr>
            <w:tcW w:w="5720" w:type="dxa"/>
            <w:gridSpan w:val="3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творчества»: чества»: постройки из пес- чества»:  постройки из пес-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7"/>
        </w:trPr>
        <w:tc>
          <w:tcPr>
            <w:tcW w:w="134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gridSpan w:val="3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0" w:type="dxa"/>
            <w:gridSpan w:val="3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чества»: постройки из пес- чества»:</w:t>
            </w:r>
          </w:p>
        </w:tc>
        <w:tc>
          <w:tcPr>
            <w:tcW w:w="126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постройки</w:t>
            </w:r>
          </w:p>
        </w:tc>
        <w:tc>
          <w:tcPr>
            <w:tcW w:w="2560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постройки из песка,  сюже-</w:t>
            </w:r>
          </w:p>
        </w:tc>
        <w:tc>
          <w:tcPr>
            <w:tcW w:w="4640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ка,    сюжеты  на  песке, ка,    сюжеты   на  песке,</w:t>
            </w:r>
          </w:p>
        </w:tc>
        <w:tc>
          <w:tcPr>
            <w:tcW w:w="208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Проведение семейного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96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ка, сюжеты на песке и т.п.</w:t>
            </w:r>
          </w:p>
        </w:tc>
        <w:tc>
          <w:tcPr>
            <w:tcW w:w="1400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песка,  сюжеты</w:t>
            </w:r>
          </w:p>
        </w:tc>
        <w:tc>
          <w:tcPr>
            <w:tcW w:w="1220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песке, ты</w:t>
            </w:r>
          </w:p>
        </w:tc>
        <w:tc>
          <w:tcPr>
            <w:tcW w:w="300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песке,</w:t>
            </w:r>
          </w:p>
        </w:tc>
        <w:tc>
          <w:tcPr>
            <w:tcW w:w="10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скульптуры</w:t>
            </w:r>
          </w:p>
        </w:tc>
        <w:tc>
          <w:tcPr>
            <w:tcW w:w="6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940" w:type="dxa"/>
            <w:gridSpan w:val="1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песка, скульптуры из песка, узоры</w:t>
            </w:r>
          </w:p>
        </w:tc>
        <w:tc>
          <w:tcPr>
            <w:tcW w:w="208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рисование песком и т.п.</w:t>
            </w:r>
          </w:p>
        </w:tc>
        <w:tc>
          <w:tcPr>
            <w:tcW w:w="148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 и т.п.</w:t>
            </w:r>
          </w:p>
        </w:tc>
        <w:tc>
          <w:tcPr>
            <w:tcW w:w="1080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узоры на песке,  рисование на песке, рисование песком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досуга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86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 и т.п.</w:t>
            </w:r>
          </w:p>
        </w:tc>
        <w:tc>
          <w:tcPr>
            <w:tcW w:w="50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т.п.</w:t>
            </w:r>
          </w:p>
        </w:tc>
        <w:tc>
          <w:tcPr>
            <w:tcW w:w="1260" w:type="dxa"/>
            <w:gridSpan w:val="9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«Картины из песка»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6"/>
          <w:wAfter w:w="357" w:type="dxa"/>
          <w:trHeight w:val="245"/>
        </w:trPr>
        <w:tc>
          <w:tcPr>
            <w:tcW w:w="1272" w:type="dxa"/>
            <w:gridSpan w:val="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3-я неделя</w:t>
            </w:r>
          </w:p>
        </w:tc>
        <w:tc>
          <w:tcPr>
            <w:tcW w:w="2251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Необычное творчество</w:t>
            </w:r>
          </w:p>
        </w:tc>
        <w:tc>
          <w:tcPr>
            <w:tcW w:w="2212" w:type="dxa"/>
            <w:gridSpan w:val="13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50" w:type="dxa"/>
            <w:gridSpan w:val="14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31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69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60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Досуг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304"/>
        </w:trPr>
        <w:tc>
          <w:tcPr>
            <w:tcW w:w="12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468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2212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074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детского Организация</w:t>
            </w:r>
          </w:p>
        </w:tc>
        <w:tc>
          <w:tcPr>
            <w:tcW w:w="223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82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1272" w:type="dxa"/>
            <w:gridSpan w:val="7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 через использо- творчества через использо- творчества через использо- творчества через использо- творчества через использо-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«Чудные забавы»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7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2212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15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25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174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Семейный конкурс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03"/>
        </w:trPr>
        <w:tc>
          <w:tcPr>
            <w:tcW w:w="12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техник: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221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1350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7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узоры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узоры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48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узоры</w:t>
            </w: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957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витражная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живопись, узоры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«Лучший арт-объект»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аппликация</w:t>
            </w: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762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цветных аппликация</w:t>
            </w: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80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цветных макаронных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изделий, узоры</w:t>
            </w:r>
          </w:p>
        </w:tc>
        <w:tc>
          <w:tcPr>
            <w:tcW w:w="431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аппликация</w:t>
            </w:r>
          </w:p>
        </w:tc>
        <w:tc>
          <w:tcPr>
            <w:tcW w:w="54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цветных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Выставка детского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94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ниток и т.д.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ниток и т.д.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223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 цветных аппликация</w:t>
            </w:r>
          </w:p>
        </w:tc>
        <w:tc>
          <w:tcPr>
            <w:tcW w:w="182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 цветных ниток,</w:t>
            </w:r>
          </w:p>
        </w:tc>
        <w:tc>
          <w:tcPr>
            <w:tcW w:w="174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объёмных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2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0" w:type="dxa"/>
            <w:gridSpan w:val="3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творчество: Музыкальное  творчество: ниток и т.п.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3" w:type="dxa"/>
            <w:gridSpan w:val="2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ниток,  создание объёмных конструкций</w:t>
            </w:r>
          </w:p>
        </w:tc>
        <w:tc>
          <w:tcPr>
            <w:tcW w:w="1056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(воздушные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4" w:type="dxa"/>
            <w:gridSpan w:val="3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шумовой оркестр нетради- шумовой оркестр нетради-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</w:t>
            </w:r>
          </w:p>
        </w:tc>
        <w:tc>
          <w:tcPr>
            <w:tcW w:w="223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творчество: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конструкций</w:t>
            </w:r>
          </w:p>
        </w:tc>
        <w:tc>
          <w:tcPr>
            <w:tcW w:w="1546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 xml:space="preserve">(воздушные 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змеи,</w:t>
            </w:r>
          </w:p>
        </w:tc>
        <w:tc>
          <w:tcPr>
            <w:tcW w:w="685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издели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43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</w:t>
            </w: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инструментов.</w:t>
            </w:r>
          </w:p>
        </w:tc>
        <w:tc>
          <w:tcPr>
            <w:tcW w:w="221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инструментов.</w:t>
            </w:r>
          </w:p>
        </w:tc>
        <w:tc>
          <w:tcPr>
            <w:tcW w:w="2817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шумовой оркестр нетради- змеи,</w:t>
            </w:r>
          </w:p>
        </w:tc>
        <w:tc>
          <w:tcPr>
            <w:tcW w:w="705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</w:t>
            </w:r>
          </w:p>
        </w:tc>
        <w:tc>
          <w:tcPr>
            <w:tcW w:w="3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859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папье- маше) и т.д.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маше) и т.д.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056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творчество: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485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творчество: шумовой оркестр</w:t>
            </w: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шумовой оркестр нетради- ционных инструментов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2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</w:t>
            </w:r>
          </w:p>
        </w:tc>
        <w:tc>
          <w:tcPr>
            <w:tcW w:w="587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85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1"/>
        </w:trPr>
        <w:tc>
          <w:tcPr>
            <w:tcW w:w="1272" w:type="dxa"/>
            <w:gridSpan w:val="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4-я неделя</w:t>
            </w:r>
          </w:p>
        </w:tc>
        <w:tc>
          <w:tcPr>
            <w:tcW w:w="2251" w:type="dxa"/>
            <w:gridSpan w:val="13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12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5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31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Галерея летнего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61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</w:t>
            </w: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</w:t>
            </w: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Презентация галереи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летнего творчества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25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51" w:type="dxa"/>
            <w:gridSpan w:val="13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оформление</w:t>
            </w:r>
          </w:p>
        </w:tc>
        <w:tc>
          <w:tcPr>
            <w:tcW w:w="3229" w:type="dxa"/>
            <w:gridSpan w:val="19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оформление Подготовка</w:t>
            </w:r>
          </w:p>
        </w:tc>
        <w:tc>
          <w:tcPr>
            <w:tcW w:w="4442" w:type="dxa"/>
            <w:gridSpan w:val="2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оформление Подготовка и оформление Подготовка</w:t>
            </w:r>
          </w:p>
        </w:tc>
        <w:tc>
          <w:tcPr>
            <w:tcW w:w="294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56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оформление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36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9" w:type="dxa"/>
            <w:gridSpan w:val="19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2" w:type="dxa"/>
            <w:gridSpan w:val="2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оно какое, наше лето»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0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78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7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1233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   фото-</w:t>
            </w: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1233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   фото-</w:t>
            </w: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978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Создание журнала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03"/>
        </w:trPr>
        <w:tc>
          <w:tcPr>
            <w:tcW w:w="3523" w:type="dxa"/>
            <w:gridSpan w:val="1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212" w:type="dxa"/>
            <w:gridSpan w:val="1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1291" w:type="dxa"/>
            <w:gridSpan w:val="10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959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31"/>
        </w:trPr>
        <w:tc>
          <w:tcPr>
            <w:tcW w:w="3523" w:type="dxa"/>
            <w:gridSpan w:val="1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10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«Как мы провели лето»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20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2212" w:type="dxa"/>
            <w:gridSpan w:val="1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1291" w:type="dxa"/>
            <w:gridSpan w:val="10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изготовленных</w:t>
            </w:r>
          </w:p>
        </w:tc>
        <w:tc>
          <w:tcPr>
            <w:tcW w:w="959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изготовленных</w:t>
            </w:r>
          </w:p>
        </w:tc>
        <w:tc>
          <w:tcPr>
            <w:tcW w:w="959" w:type="dxa"/>
            <w:gridSpan w:val="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изготовленных</w:t>
            </w:r>
          </w:p>
        </w:tc>
        <w:tc>
          <w:tcPr>
            <w:tcW w:w="1056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06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10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взрослыми,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взрослыми,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взрослыми,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328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 в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 детском  саду  летом,</w:t>
            </w:r>
          </w:p>
        </w:tc>
        <w:tc>
          <w:tcPr>
            <w:tcW w:w="170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саду летом,</w:t>
            </w: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мини-эссе</w:t>
            </w:r>
          </w:p>
        </w:tc>
        <w:tc>
          <w:tcPr>
            <w:tcW w:w="64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«Чем</w:t>
            </w: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мне</w:t>
            </w:r>
          </w:p>
        </w:tc>
        <w:tc>
          <w:tcPr>
            <w:tcW w:w="587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9"/>
                <w:sz w:val="24"/>
                <w:szCs w:val="24"/>
              </w:rPr>
              <w:t>«Чем</w:t>
            </w: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мне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1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запомнилось это лето»</w:t>
            </w:r>
          </w:p>
        </w:tc>
        <w:tc>
          <w:tcPr>
            <w:tcW w:w="2328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запомнилось это лето»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306F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491EE8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B10A55" w:rsidRPr="005F3117" w:rsidRDefault="00B10A55" w:rsidP="00B10A55">
      <w:pPr>
        <w:pStyle w:val="1"/>
        <w:spacing w:line="240" w:lineRule="auto"/>
        <w:rPr>
          <w:rFonts w:ascii="Times New Roman" w:eastAsia="Calibri" w:hAnsi="Times New Roman" w:cs="Times New Roman"/>
          <w:i/>
          <w:color w:val="auto"/>
          <w:sz w:val="24"/>
          <w:szCs w:val="24"/>
        </w:rPr>
      </w:pPr>
      <w:bookmarkStart w:id="76" w:name="_Toc68294127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lastRenderedPageBreak/>
        <w:t>Приложение 2</w:t>
      </w:r>
      <w:bookmarkEnd w:id="76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t xml:space="preserve"> </w:t>
      </w:r>
    </w:p>
    <w:p w:rsidR="00491EE8" w:rsidRPr="005F3117" w:rsidRDefault="00B10A55" w:rsidP="00B10A55">
      <w:pPr>
        <w:pStyle w:val="1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77" w:name="_Toc68294128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t xml:space="preserve">Часть формируемая участниками образовательных отношений 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</w:rPr>
        <w:t>УМК   «Говорим на родном языке» «Туган телд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  <w:lang w:val="tt-RU"/>
        </w:rPr>
        <w:t>ә сөйләшәбез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</w:rPr>
        <w:t xml:space="preserve">» (автор Хазратова Ф.В.) </w:t>
      </w:r>
      <w:r w:rsidR="00491EE8" w:rsidRPr="005F3117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к рабочей программе</w:t>
      </w:r>
      <w:bookmarkEnd w:id="77"/>
      <w:r w:rsidR="00491EE8" w:rsidRPr="005F3117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</w:t>
      </w:r>
    </w:p>
    <w:p w:rsidR="00B10A55" w:rsidRPr="005F3117" w:rsidRDefault="00B10A55" w:rsidP="00B10A55">
      <w:pPr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Основной целью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изучения двух государственных языков Республики Татарстан в дошкольном возрасте на основе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является формирование первоначальных умений и навыков практического владения татарским (русским, родным) языком в устной форме.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Задачи образовательной области «Социально–коммуникативное развитие» в соответствии с 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представлений о труде, профессиях взрослых, общественной жизни, обеспечение безопасности детей дошкольного возраста на улицах и дорогах через знакомство с анимационными сюжетами, мультфильмами в которых отражается окружающая действительность, мир взрослых людей.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Процесс социализации триедин и включает: адаптацию к социальному миру, принятие социального мира как данность, потребность и способность изменять, преобразовывать социальную действительность. Механизм социализации основан на усвоении знаний, формировании отношений и поведении.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Задачи образовательной области «Познавательное развитие» в соответствии с 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обучение детей двум государственным языкам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ознакомление детей с художественной литературой разных жанров; проявление интереса к произведениям татарского, русского и других народов, устного народного творчества.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формирование целостной картины мира, расширение кругозора детей, культуры познания и интеллектуальной активности c использованием УМК «Говорим на родном языке».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Задачи образовательной области «Речевое развитие» в соответствии с УМК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и обогащение словарного запаса детей на татарском языке;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умения составлять и вести простые диалоги с воспитателем и ровесниками;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развитие памяти, мышления интереса к татарскому языку. Воспитание умения слушать и слышать друг – друга;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привлечение детей к драматизации отрывков из знакомых сказок.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Задачи образовательной области «Художественно - эстетическое развитие» в соответствии с УМК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создание условий для проявления детьми своих способностей в музыке, танцах, театре и литературе средствами УМК «Говорим на родном языке»;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Задачи образовательного направления «Физическое развитие» в соответствии с УМК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• развитие потребности в двигательной активности детей при помощи музыкальноподвижных, словесно-подвижных, малоподвижных игр, физических упражнений в игровых ситуациях, которые включены в УМК «Говорим на родном языке»;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• совершенствование физического развития детей через игры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Для закрепления с детьми пройденного материала  в группах воспитателям предлагаются ниже тематический план, дидактические, словесные, сюжетные игры, образцы диалогов .                </w:t>
      </w:r>
    </w:p>
    <w:p w:rsidR="00491EE8" w:rsidRPr="005F3117" w:rsidRDefault="00491EE8" w:rsidP="00491EE8">
      <w:pPr>
        <w:tabs>
          <w:tab w:val="left" w:pos="893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1EE8" w:rsidRPr="005F3117" w:rsidRDefault="00491EE8" w:rsidP="00491EE8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Комплексно- тематический план во второй младшей группе</w:t>
      </w:r>
    </w:p>
    <w:p w:rsidR="00491EE8" w:rsidRPr="005F3117" w:rsidRDefault="00491EE8" w:rsidP="00491EE8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725" w:type="dxa"/>
        <w:tblInd w:w="-743" w:type="dxa"/>
        <w:tblLayout w:type="fixed"/>
        <w:tblLook w:val="04A0"/>
      </w:tblPr>
      <w:tblGrid>
        <w:gridCol w:w="567"/>
        <w:gridCol w:w="3714"/>
        <w:gridCol w:w="4507"/>
        <w:gridCol w:w="1937"/>
      </w:tblGrid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Проект темалары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Эшчәнлек төрләре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Эшчәнлек саны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Исәнме,балалар бакчасы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Танышу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Өйдә кем яши?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малай,мин кыз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Мияу белән танышу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Әйдәгез танышыйк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 дуслашыйк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Уенчыклар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яраткан уенчыкларым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яраткан уенчыкларым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Карусельгә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уйнарга яратабыз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Йомшак уенчык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Туп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Мияу кунакка килгән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Уенчыклар кибете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Көз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көз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 килде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кул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ьтурасы,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 авазы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Куян үстергән кишер һәм помидор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 бакчасында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“Шалкан” әкияте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Җиләк-җимеш бакчасында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Бакчада алмалар өлгерде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Уйный-уйный саныйбыз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306F93">
        <w:trPr>
          <w:trHeight w:val="3404"/>
        </w:trPr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Гаилә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Өйдә кем яши?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Качышлы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дуслар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Әйдәгез дуслашыйк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туганнарым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 күчтәнәче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Дустыңны сыйла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Сөт,чәй</w:t>
            </w:r>
          </w:p>
          <w:p w:rsidR="00491EE8" w:rsidRPr="005F3117" w:rsidRDefault="00306F93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Кунакка барабыз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Кыш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 ява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Алсуны урамга киендерәбез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 “Куян кызы”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“Чанада шуабыз” 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уеннар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“Куяннар”уенын өйрәнү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Яңа ел бәйрәме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Тиздән чыршы бәйрәме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Б.Рәхмәтнең “Кыш бабай” шигырен ятлау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Уйныйбызда, җырлыйбызда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бәйрәмгә әзерләнәбез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 концерты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ел бәйрәме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7.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Минем йортым,минем шәһәрем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шәһәрем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“КамАЗ” оныгы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“Әлли-бәлли итәргә...”бишек җыры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урам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Алсуның яңа өе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Алсуда кунакта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Безнең авылда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Зурлар һәм кечкенәләр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“Кем нәрсә ярата?”татар халык әкиятен сөйләү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“Песи һәм песи балалары”рәсемен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Җ.Тәрҗемановның”Үзен бик чиста йөртә”шигырен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“Кем МИЯУ дип әйтте?”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Йорт кошлары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Р.Батулланың “Елак әтәч”әсәрен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Ватанны саклаучылар көне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әтиләр һәм абыйлар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Бабайга кунакка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Ватанны саклаучылар көне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Очучылар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З.Туфайлованың “Шофёр булам”шигырен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8нче  март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әнием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Кояш гомере телим мин,әнием,сиңа!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әнигә булышабыз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Әбигә кунакка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әнинең ярдәмчесе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Азат кунак чакыра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Кыргый хайваннар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Аю белән куян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“Өч аю”әкияте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Әкияттә кунакта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“Теремкәй” рус халык әкиятен сөйләү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Кыргый хайваннар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“Төлке,куян һәм әтәч”әкиятен сәхнәләштерү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Яз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Урамда яз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Язҗитте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җыры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“Кояш чык,чык,...”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Язгы күренешләр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аю кунакка килгән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Х.Вахитның “Уңган сыерчык”шигырен 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14.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Бәйрәмнәр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Бәйрәмгә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“Балалар бакчасында бәйрәм” дигән рәсем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“Урманда зур кон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церт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–анима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цион сюжет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Җәй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Автобуста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 “Кикрикүк” 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Мультфильмда кунакта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М.Мазуновның “Кәҗә”шигырен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“Кәҗә һәм кәҗә бәтиләре”рәсемен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–тормыш яме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җәй кил безгә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җәйне яратам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“Карга” эндәшен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Экология сукмагы буенча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105сәгат</w:t>
            </w: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</w:tbl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Pr="005F3117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5E4322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:rsidR="008D355F" w:rsidRPr="005F3117" w:rsidRDefault="008D355F" w:rsidP="00997377">
      <w:pPr>
        <w:autoSpaceDE w:val="0"/>
        <w:autoSpaceDN w:val="0"/>
        <w:adjustRightInd w:val="0"/>
        <w:ind w:firstLine="708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Приложение 3</w:t>
      </w:r>
    </w:p>
    <w:p w:rsidR="00306F93" w:rsidRDefault="005E4322" w:rsidP="00997377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eastAsia="Calibri" w:hAnsi="Times New Roman" w:cs="Times New Roman"/>
          <w:bCs/>
          <w:color w:val="365F91" w:themeColor="accent1" w:themeShade="BF"/>
          <w:sz w:val="24"/>
          <w:szCs w:val="24"/>
        </w:rPr>
        <w:t>Часть формируемая участниками образовательных отношений ЭРС Региональная образовательная программа дошкольного образования «Сөенеч-Радость познания» (автор Шаехова Р.К.)</w:t>
      </w:r>
      <w:r w:rsidRPr="005F3117">
        <w:rPr>
          <w:rFonts w:ascii="Times New Roman" w:eastAsia="Calibri" w:hAnsi="Times New Roman" w:cs="Times New Roman"/>
          <w:bCs/>
          <w:color w:val="365F91" w:themeColor="accent1" w:themeShade="BF"/>
          <w:sz w:val="24"/>
          <w:szCs w:val="24"/>
        </w:rPr>
        <w:tab/>
      </w:r>
      <w:r w:rsidR="008D355F" w:rsidRPr="005F311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97377" w:rsidRPr="005F3117" w:rsidRDefault="00997377" w:rsidP="00997377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«</w:t>
      </w:r>
      <w:r w:rsidRPr="005F3117">
        <w:rPr>
          <w:rFonts w:ascii="Times New Roman" w:hAnsi="Times New Roman" w:cs="Times New Roman"/>
          <w:bCs/>
          <w:sz w:val="24"/>
          <w:szCs w:val="24"/>
          <w:lang w:val="tt-RU"/>
        </w:rPr>
        <w:t>Сөенеч</w:t>
      </w:r>
      <w:r w:rsidRPr="005F3117">
        <w:rPr>
          <w:rFonts w:ascii="Times New Roman" w:hAnsi="Times New Roman" w:cs="Times New Roman"/>
          <w:sz w:val="24"/>
          <w:szCs w:val="24"/>
        </w:rPr>
        <w:t>» – «Радость познания»</w:t>
      </w:r>
      <w:r w:rsidRPr="005F3117">
        <w:rPr>
          <w:rFonts w:ascii="Times New Roman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(далее - Программа) разработана в  соответствии с Федеральным законом «Об образовании в Российской Федерации» № 273 от 29.12.2012, Законом РТ от 22 июля 2013 года № 68-ЗРТ «Об образовании» (ред. от 06.07.2016), законом РТ «О государственных языках Республики Татарстан и других языках в Республике Татарстан» № 1560-Х</w:t>
      </w:r>
      <w:r w:rsidRPr="005F311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от 08.07.1992 (ред. от 12.06.2014) и Федеральным государственным образовательным стандартом  дошкольного образования, утверждённым Приказом Минобрнауки РФ № 1155 от 17.10.2013 (далее  -  ФГОС  ДО).</w:t>
      </w:r>
    </w:p>
    <w:p w:rsidR="00997377" w:rsidRPr="005F3117" w:rsidRDefault="00997377" w:rsidP="0099737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ab/>
        <w:t>В   Программе отражается содержание образования русскоязычных детей от 3 до 7 лет,  формируемое участниками  образовательных отношений, с учетом  историко-географических, климатических, краеведческих, национальных, этнокультурных особенностей и традиций региона.</w:t>
      </w:r>
    </w:p>
    <w:p w:rsidR="00997377" w:rsidRPr="005F3117" w:rsidRDefault="00997377" w:rsidP="00997377">
      <w:pPr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5F3117">
        <w:rPr>
          <w:rFonts w:ascii="Times New Roman" w:hAnsi="Times New Roman" w:cs="Times New Roman"/>
          <w:sz w:val="24"/>
          <w:szCs w:val="24"/>
        </w:rPr>
        <w:t xml:space="preserve">Программы выступает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997377" w:rsidRPr="005F3117" w:rsidRDefault="00997377" w:rsidP="00997377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Достичь поставленной цели возможно через решение следующих </w:t>
      </w:r>
      <w:r w:rsidRPr="005F3117">
        <w:rPr>
          <w:rFonts w:ascii="Times New Roman" w:hAnsi="Times New Roman" w:cs="Times New Roman"/>
          <w:b/>
          <w:sz w:val="24"/>
          <w:szCs w:val="24"/>
        </w:rPr>
        <w:t>задач: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дошкольного и начального общего образования в области казаневедения (краеведения);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997377" w:rsidRPr="005F3117" w:rsidRDefault="00997377" w:rsidP="00997377">
      <w:pPr>
        <w:tabs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sz w:val="24"/>
          <w:szCs w:val="24"/>
        </w:rPr>
      </w:pP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sz w:val="24"/>
          <w:szCs w:val="24"/>
        </w:rPr>
      </w:pPr>
      <w:r w:rsidRPr="005F3117">
        <w:rPr>
          <w:rStyle w:val="FontStyle63"/>
          <w:b/>
          <w:sz w:val="24"/>
          <w:szCs w:val="24"/>
        </w:rPr>
        <w:t xml:space="preserve">По итогам освоения Программы 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i/>
          <w:sz w:val="24"/>
          <w:szCs w:val="24"/>
        </w:rPr>
      </w:pPr>
      <w:r w:rsidRPr="005F3117">
        <w:rPr>
          <w:rStyle w:val="FontStyle63"/>
          <w:b/>
          <w:i/>
          <w:sz w:val="24"/>
          <w:szCs w:val="24"/>
        </w:rPr>
        <w:t>к четырем годам ребенок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владеет первоначальными представлениями о себе, составе членов своей семьи, знает адрес совместного проживания, свое имя и фамилию, имена близких родственников, уважительно к ним относится;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t>- 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свободно владеет родным языком, инициативен в общении, участвует в диалоге со сверстниками и взрослыми, выражает свои чувства, желания;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rPr>
          <w:rStyle w:val="FontStyle63"/>
          <w:sz w:val="24"/>
          <w:szCs w:val="24"/>
        </w:rPr>
        <w:t>- самостоятельно</w:t>
      </w:r>
      <w:r w:rsidRPr="005F3117">
        <w:t xml:space="preserve"> здоровается, прощается, благодарит за угощение в зависимости от национальности собеседника;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Style w:val="FontStyle63"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sz w:val="24"/>
          <w:szCs w:val="24"/>
        </w:rPr>
        <w:t>в самодеятельной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предметы-заместители: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ориентируется в ближайшем окружении (основных объектах городской или поселковой инфраструктуры), имеет представления о предметах ближайшего окружения, их назначении;</w:t>
      </w:r>
    </w:p>
    <w:p w:rsidR="00997377" w:rsidRPr="005F3117" w:rsidRDefault="00997377" w:rsidP="00997377">
      <w:pPr>
        <w:jc w:val="both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называет свой родной город (село, поселок), улицу, на которой живет;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интересуется объектами и явлениями живой и неживой природы родного края, проявляет к ним бережное отношение;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- имеет представление о сезонных изменениях в природе, домашних и диких животных;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ориентируется в транспортных средствах своей местности, знает основные правила поведения на дорогах и улицах города;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имеет представление о труде родителей, может назвать несколько профессий;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свободно владеет родным языком;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инициативен в общении со взрослыми, поддерживает тему разговора, отвечает на вопросы;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проявляет положительные эмоции при слушании татарских народных сказок,</w:t>
      </w:r>
      <w:r w:rsidRPr="005F3117">
        <w:t xml:space="preserve"> литературных произведений татарских писателей и поэтов</w:t>
      </w:r>
      <w:r w:rsidRPr="005F3117">
        <w:rPr>
          <w:rStyle w:val="FontStyle63"/>
          <w:sz w:val="24"/>
          <w:szCs w:val="24"/>
        </w:rPr>
        <w:t>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проявляет интерес к книгам, иллюстративному материалу, узнает героев  литературных произведений, называет их;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 xml:space="preserve">- по собственной инициативе запоминает и воспроизводит небольшие стихи, 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rPr>
          <w:rStyle w:val="FontStyle63"/>
          <w:sz w:val="24"/>
          <w:szCs w:val="24"/>
        </w:rPr>
        <w:t>малые фольклорные жанры;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проявляет интерес к кукле в национальном татарском костюме;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Style w:val="FontStyle63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- с удовольствием слушает </w:t>
      </w:r>
      <w:r w:rsidRPr="005F3117">
        <w:rPr>
          <w:rStyle w:val="FontStyle63"/>
          <w:sz w:val="24"/>
          <w:szCs w:val="24"/>
        </w:rPr>
        <w:t xml:space="preserve">игру на народных музыкальных инструментах, эмоционально отзывается на </w:t>
      </w:r>
      <w:r w:rsidRPr="005F3117">
        <w:rPr>
          <w:rFonts w:ascii="Times New Roman" w:hAnsi="Times New Roman" w:cs="Times New Roman"/>
          <w:sz w:val="24"/>
          <w:szCs w:val="24"/>
        </w:rPr>
        <w:t>музыкальные произведения татарских композиторов, народные песни</w:t>
      </w:r>
      <w:r w:rsidRPr="005F3117">
        <w:rPr>
          <w:rStyle w:val="FontStyle63"/>
          <w:sz w:val="24"/>
          <w:szCs w:val="24"/>
        </w:rPr>
        <w:t>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включается в этюды-драматизации, обыгрывание потешек, исполнение плясок, участвует в праздниках;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отражает полученные впечатления в специально организованной деятельности: игровой, изобразительной, музыкальной и др.;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старается соблюдать правила личной гигиены</w:t>
      </w:r>
      <w:r w:rsidRPr="005F3117">
        <w:rPr>
          <w:rFonts w:ascii="Times New Roman" w:hAnsi="Times New Roman" w:cs="Times New Roman"/>
          <w:b/>
          <w:sz w:val="24"/>
          <w:szCs w:val="24"/>
        </w:rPr>
        <w:t>;</w:t>
      </w:r>
    </w:p>
    <w:p w:rsidR="00997377" w:rsidRPr="005F3117" w:rsidRDefault="00997377" w:rsidP="00997377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5F3117">
        <w:rPr>
          <w:rFonts w:ascii="Times New Roman" w:eastAsia="TimesNewRomanPSMT" w:hAnsi="Times New Roman" w:cs="Times New Roman"/>
          <w:iCs/>
          <w:sz w:val="24"/>
          <w:szCs w:val="24"/>
        </w:rPr>
        <w:t>- старается осваивать и соблюдать правила в татарских народных играх.</w:t>
      </w:r>
    </w:p>
    <w:p w:rsidR="00997377" w:rsidRDefault="00997377" w:rsidP="00997377">
      <w:pPr>
        <w:pStyle w:val="5"/>
        <w:spacing w:before="0"/>
        <w:ind w:firstLine="708"/>
        <w:rPr>
          <w:rStyle w:val="s1"/>
          <w:sz w:val="24"/>
          <w:szCs w:val="24"/>
        </w:rPr>
      </w:pPr>
    </w:p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Pr="00795918" w:rsidRDefault="00795918" w:rsidP="00795918"/>
    <w:p w:rsidR="00201F17" w:rsidRPr="005F3117" w:rsidRDefault="00201F1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Согласовано на                                                                           Утверждено Заведующим </w:t>
      </w: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Педагогическом совете                                                              МБДОУ “Детский сад №85”</w:t>
      </w: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№ 1 от ________2018 г.                                                              комбинированного вида</w:t>
      </w:r>
    </w:p>
    <w:p w:rsidR="00201F17" w:rsidRPr="005F3117" w:rsidRDefault="00201F17" w:rsidP="00201F17">
      <w:pPr>
        <w:pStyle w:val="a9"/>
        <w:ind w:left="5664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       Репиной Е.В /_________/</w:t>
      </w:r>
    </w:p>
    <w:p w:rsidR="00201F17" w:rsidRPr="005F3117" w:rsidRDefault="00201F17" w:rsidP="00201F17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F95D2B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bookmarkStart w:id="78" w:name="_Toc68294130"/>
      <w:r w:rsidRPr="005F3117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Паспорт</w:t>
      </w:r>
      <w:bookmarkEnd w:id="78"/>
    </w:p>
    <w:p w:rsidR="00201F17" w:rsidRPr="005F3117" w:rsidRDefault="00201F17" w:rsidP="00F95D2B">
      <w:pPr>
        <w:pStyle w:val="1"/>
        <w:jc w:val="center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tt-RU"/>
        </w:rPr>
      </w:pPr>
      <w:bookmarkStart w:id="79" w:name="_Toc68294131"/>
      <w:r w:rsidRPr="005F3117">
        <w:rPr>
          <w:rFonts w:ascii="Times New Roman" w:hAnsi="Times New Roman" w:cs="Times New Roman"/>
          <w:b w:val="0"/>
          <w:i/>
          <w:color w:val="auto"/>
          <w:sz w:val="24"/>
          <w:szCs w:val="24"/>
          <w:lang w:val="tt-RU"/>
        </w:rPr>
        <w:t>Кабинета группы №5</w:t>
      </w:r>
      <w:bookmarkEnd w:id="79"/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i/>
          <w:sz w:val="24"/>
          <w:szCs w:val="24"/>
          <w:lang w:val="tt-RU"/>
        </w:rPr>
        <w:t>(воспитатель: Нигматзянова Фирдия Фирдинантовна)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Pr="005F3117" w:rsidRDefault="005E4322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Default="005E4322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80" w:name="_GoBack"/>
      <w:bookmarkEnd w:id="80"/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Pr="005F3117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Style w:val="afa"/>
          <w:rFonts w:ascii="Times New Roman" w:hAnsi="Times New Roman"/>
          <w:bCs w:val="0"/>
          <w:color w:val="800000"/>
          <w:sz w:val="24"/>
          <w:szCs w:val="24"/>
        </w:rPr>
      </w:pPr>
      <w:r w:rsidRPr="005F3117">
        <w:rPr>
          <w:rStyle w:val="afa"/>
          <w:rFonts w:ascii="Times New Roman" w:hAnsi="Times New Roman"/>
          <w:sz w:val="24"/>
          <w:szCs w:val="24"/>
          <w:lang w:val="tt-RU"/>
        </w:rPr>
        <w:lastRenderedPageBreak/>
        <w:t>Содер</w:t>
      </w:r>
      <w:r w:rsidRPr="005F3117">
        <w:rPr>
          <w:rStyle w:val="afa"/>
          <w:rFonts w:ascii="Times New Roman" w:hAnsi="Times New Roman"/>
          <w:sz w:val="24"/>
          <w:szCs w:val="24"/>
        </w:rPr>
        <w:t>жание</w:t>
      </w: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</w:rPr>
      </w:pP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Об</w:t>
      </w:r>
      <w:r w:rsidRPr="005F3117">
        <w:rPr>
          <w:rFonts w:ascii="Times New Roman" w:hAnsi="Times New Roman" w:cs="Times New Roman"/>
          <w:sz w:val="24"/>
          <w:szCs w:val="24"/>
        </w:rPr>
        <w:t>щие данные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</w:rPr>
        <w:t>Опись имущества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Учебно-методическая  и  справочная литература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Книги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Папки (1)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Диски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Театр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Настольные игры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Игрушки</w:t>
      </w: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Pr="005F3117" w:rsidRDefault="005E4322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Default="005E4322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Pr="005F3117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Общие данные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Ф.И.О : </w:t>
      </w:r>
      <w:r w:rsidRPr="005F3117">
        <w:rPr>
          <w:rFonts w:ascii="Times New Roman" w:hAnsi="Times New Roman" w:cs="Times New Roman"/>
          <w:sz w:val="24"/>
          <w:szCs w:val="24"/>
        </w:rPr>
        <w:t>Нигматзянова Фирдия Фирдинантовна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Должность</w:t>
      </w:r>
      <w:r w:rsidRPr="005F3117">
        <w:rPr>
          <w:rFonts w:ascii="Times New Roman" w:hAnsi="Times New Roman" w:cs="Times New Roman"/>
          <w:sz w:val="24"/>
          <w:szCs w:val="24"/>
        </w:rPr>
        <w:t>: Воспитатель детей дошкольного возраста.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Дата рождения: </w:t>
      </w:r>
      <w:r w:rsidRPr="005F3117">
        <w:rPr>
          <w:rFonts w:ascii="Times New Roman" w:hAnsi="Times New Roman" w:cs="Times New Roman"/>
          <w:sz w:val="24"/>
          <w:szCs w:val="24"/>
        </w:rPr>
        <w:t>10.05.1995 года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Образование</w:t>
      </w:r>
      <w:r w:rsidRPr="005F3117">
        <w:rPr>
          <w:rFonts w:ascii="Times New Roman" w:hAnsi="Times New Roman" w:cs="Times New Roman"/>
          <w:sz w:val="24"/>
          <w:szCs w:val="24"/>
        </w:rPr>
        <w:t xml:space="preserve">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Высшее профессиональное образование. Набережно-Челнинский Педагогический Университет. По специальности: Воспитатель детей дошкольного возраста и учитель начальных классов.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Место работы: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 комбинированного вида», с 15.08.2016.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Стаж работы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ДОУ:5 лет.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Стаж работы в данной должности: </w:t>
      </w: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 w:rsidRPr="005F311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Категория: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первая квалификационная категория.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306F93" w:rsidRDefault="00306F93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Pr="005F3117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Опись имущества группы №5</w:t>
      </w: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Приемная</w:t>
      </w:r>
    </w:p>
    <w:tbl>
      <w:tblPr>
        <w:tblW w:w="9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6"/>
        <w:gridCol w:w="5627"/>
        <w:gridCol w:w="3161"/>
      </w:tblGrid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963B42">
        <w:trPr>
          <w:trHeight w:val="119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5-секционный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3-секционный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2-секционный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19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Шкаф для одежды детский 1-секционный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Полка для поделок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Скамейка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Палас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Деревянная доска для выставок детских работ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Группа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5874"/>
        <w:gridCol w:w="2855"/>
      </w:tblGrid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4 дверями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и 2 дверями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широкий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узкий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угловой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Столы детские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Стулья детские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Доска мультимедийная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проигрыватель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Магнитная доска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Пластиковые полки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Бумажные полки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Шторы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Картины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Стол взрослый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Модульный диван детский 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Палас (Большой, маленький)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Мольберт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Спальня </w:t>
      </w:r>
    </w:p>
    <w:tbl>
      <w:tblPr>
        <w:tblW w:w="10456" w:type="dxa"/>
        <w:tblInd w:w="-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6319"/>
        <w:gridCol w:w="3544"/>
      </w:tblGrid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Кровать детская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высокий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Стол письменный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Стул взрослый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Занавески 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Жалюзи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Картины 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Умывальная </w:t>
      </w:r>
    </w:p>
    <w:tbl>
      <w:tblPr>
        <w:tblW w:w="10456" w:type="dxa"/>
        <w:tblInd w:w="-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6319"/>
        <w:gridCol w:w="3544"/>
      </w:tblGrid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инвентаря металлический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Полка для полотенец напольная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Учебно-методическая  и  справочная литература</w:t>
      </w:r>
    </w:p>
    <w:tbl>
      <w:tblPr>
        <w:tblW w:w="10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821"/>
        <w:gridCol w:w="1262"/>
      </w:tblGrid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Сколько штук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Комарова Т.С. Изобразительная деятельность в детском саду: Вторая младшая группа. - М.:МОЗАИКА-СИНТЕЗ, 2014.-112 стр.: цв.вкл.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Соломенниова О.А. Ознакомление с природой в детском саду: Младшая группа. – М.: МОЗАИКА-СИНТЕЗ, 2015. – 64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56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Лыкова И.А. Изобразительная деятельность в детском саду. Младшая  группа (художественно-эстетическое развите): учебно-методическое пособие.- М.: Издательский дом “Цветной мир”, 2013.- 144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Дыбина О.В. Ознакомление с предметным и социальным окружением. Младшая группа. – М.: МОЗАИКА-СИНТЕЗ, 2015. – 80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12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Гербова В. В. Развитие речи в детком саду. Младшая группа. – М.МОЗАИКА-СИНТЕЗ,2015. – 96с.: цв.вкл.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Помораева И. А., Позина В.А. Формирование элементарных математических представлений. – М.: МОЗАИКА-СИНТЕЗ, 2015. – 64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Губанова Н.Ф. Развитие игровой деятельности: Младшая группа. – М.:МОЗАИКА-СИНТЕЗ, 2015. – 144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56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Конструирование и художественный труд в детском саду: Программа и конспекты занятий. 2-е издание, допол. и перераб. – М.:ТЦ Сфера, 2014. – 240 стр. 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2224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К.В.Закирова. Уйный-уйный үсәбез (балалар бакчасында уеннар): Балалар бакчасы тәрбиячеләре һәм физкультура инструкторлары өчен методик кулланма . – Казан: Татар. Кит. Нәшр., 2010. – 175 б.</w:t>
            </w:r>
          </w:p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12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Хрестоматия для чтения детям в детском саду и дома: 3-4 года. –  М.:МОЗАИКА-СИНТЕЗ, 2017.-272 с.                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Книги 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1. Абдулла Алиш әкиятләре буенча җыентык.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2.Резеда Валиева. Күңелле светофор.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3.Ләбиб Лерон.Транзистор үч ала.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4.Фирдаус Аглиуллина. Ак күгәрчен.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5.Роберт Миңнуллин. Энекәш кирәк миңа.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6.Габдулла Тукай. Водяная.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7.”Салават күпере” </w:t>
      </w:r>
      <w:r w:rsidRPr="005F3117">
        <w:rPr>
          <w:rFonts w:ascii="Times New Roman" w:hAnsi="Times New Roman" w:cs="Times New Roman"/>
          <w:sz w:val="24"/>
          <w:szCs w:val="24"/>
        </w:rPr>
        <w:t xml:space="preserve">журналы </w:t>
      </w:r>
      <w:r w:rsidRPr="005F3117">
        <w:rPr>
          <w:rFonts w:ascii="Times New Roman" w:hAnsi="Times New Roman" w:cs="Times New Roman"/>
          <w:sz w:val="24"/>
          <w:szCs w:val="24"/>
          <w:lang w:val="tt-RU"/>
        </w:rPr>
        <w:t>җыентыклары.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8.Самига Саубанова. Фил малае Зур колак.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9.Детские частушки на татарском языке. 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10.Равиля Шайдуллина.. Алмагач дәресе.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11. Сборник книг: “Союзмул</w:t>
      </w:r>
      <w:r w:rsidRPr="005F3117">
        <w:rPr>
          <w:rFonts w:ascii="Times New Roman" w:hAnsi="Times New Roman" w:cs="Times New Roman"/>
          <w:sz w:val="24"/>
          <w:szCs w:val="24"/>
        </w:rPr>
        <w:t>ьтфильм представляет»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12.Сборник книг «Читаем по слогам»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13.К.Чуковский.Мойдадыр.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14.В.Маяковский. Что такое хорошо и что такое плохо.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15.Н.Носов. Телефон.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16.Сокровищница сказок.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17.Сборник книг: «Атлас для детей»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18.Азбука.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19.Хрестоматия для детей второй младшей группы.</w:t>
      </w:r>
    </w:p>
    <w:p w:rsidR="00201F17" w:rsidRP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20.Русские народные сказки.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Папки 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Планы воспитательно-образовательной работы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Протоколы родительских собраний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Паспорт группы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Сведения о родителях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Мониторинг 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Работа с родителями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исследовательской деятельности в подготовительной группе.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портретов детских писателей.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упражнений со счетными палочками</w:t>
      </w:r>
    </w:p>
    <w:p w:rsidR="00201F17" w:rsidRPr="005F3117" w:rsidRDefault="00201F17" w:rsidP="00C03BFB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Демонстрационный материал.</w:t>
      </w:r>
    </w:p>
    <w:p w:rsidR="00201F17" w:rsidRPr="005F3117" w:rsidRDefault="00201F17" w:rsidP="00201F17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Папки в уголке:</w:t>
      </w:r>
      <w:r w:rsidR="000842B1"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Туган жирем Татарстан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Гаилә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Уенчыклар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Ашамлыклар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Уенчыклар, савыт-саба, яшелчәләр, җиләк-җимеш, өй җиһазлары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Киемнәр(А5)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Өй җиһазлары (А6, )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10.Савыт-саба (А6, )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11.Национальные костюмы народов поволжья.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12.Дидактические игры.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13. Куклы в национальных костюмах. 4 шт.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14.Символика.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15.Национальные блюда.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16.Татарские писатели.</w:t>
      </w:r>
    </w:p>
    <w:p w:rsidR="00201F17" w:rsidRPr="005F3117" w:rsidRDefault="00201F17" w:rsidP="00C03BFB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17.Макеты национальных блюд.</w:t>
      </w:r>
    </w:p>
    <w:p w:rsidR="00201F17" w:rsidRPr="005F3117" w:rsidRDefault="00201F17" w:rsidP="00201F17">
      <w:pPr>
        <w:spacing w:line="36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Диски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Габдулла Тукай, тормыш юлы һәм иҗаты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Новогодние песенки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Классическая музыка для детей</w:t>
      </w:r>
    </w:p>
    <w:p w:rsidR="00C03BFB" w:rsidRPr="005F3117" w:rsidRDefault="00201F17" w:rsidP="00201F17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Песенки из сказок и мультфильмов</w:t>
      </w:r>
    </w:p>
    <w:p w:rsidR="00201F17" w:rsidRPr="005F3117" w:rsidRDefault="00201F17" w:rsidP="00201F17">
      <w:pPr>
        <w:tabs>
          <w:tab w:val="left" w:pos="4489"/>
          <w:tab w:val="center" w:pos="5102"/>
        </w:tabs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tabs>
          <w:tab w:val="left" w:pos="4489"/>
          <w:tab w:val="center" w:pos="5102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ab/>
        <w:t>Театр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Большой домик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Маски 9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Пальчиковый театр 10 шт.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Настольный театр “Репка”, “Гуси-Лебеди”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Театр Бибабо “Колобок”, “3 медведя”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Металлофон 5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Бубны 4шт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Погремушки 6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Колокольчик 1 шт.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Свистулька 1 шт.</w:t>
      </w:r>
    </w:p>
    <w:p w:rsidR="00C03BFB" w:rsidRPr="005F3117" w:rsidRDefault="00C03BFB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Настол</w:t>
      </w:r>
      <w:r w:rsidRPr="005F3117">
        <w:rPr>
          <w:rFonts w:ascii="Times New Roman" w:hAnsi="Times New Roman" w:cs="Times New Roman"/>
          <w:b/>
          <w:sz w:val="24"/>
          <w:szCs w:val="24"/>
        </w:rPr>
        <w:t>ь</w:t>
      </w: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ные игры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“Умное домино” 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“Лото” 5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“Мозаика” 2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Наст.игра “Пазлы” 14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Дидактик уен “Домино” 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Деревянные головоломки-мозаики 13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Настольные кубики</w:t>
      </w: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Игра “Кто где живёт?”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>Настольная викторина “Азбука безопасности”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Развивающая игра “Стулья”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Игра “Собери 4”, “Кошка на стене”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Настольная викторина “Кто Я” 2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Серия игр </w:t>
      </w:r>
      <w:r w:rsidRPr="005F3117">
        <w:rPr>
          <w:rFonts w:ascii="Times New Roman" w:hAnsi="Times New Roman" w:cs="Times New Roman"/>
          <w:sz w:val="24"/>
          <w:szCs w:val="24"/>
          <w:lang w:val="en-US"/>
        </w:rPr>
        <w:t>Junior</w:t>
      </w:r>
    </w:p>
    <w:p w:rsidR="00201F17" w:rsidRPr="005F3117" w:rsidRDefault="00201F17" w:rsidP="00201F17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пазлов “Дорожные знаки</w:t>
      </w:r>
      <w:r w:rsidR="00C03BFB" w:rsidRPr="005F3117"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Игрушки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Камаз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Машинка “Аварийная служба”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Машинки средние 4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Болшая машина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Парковка для машин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маленьких машинок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“Дорожные знаки”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“Инструменты”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Конструктор “Лего” 3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Кубики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Куклы маленькие 3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Куклы Барби 8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Куклы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Кукольный дом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“Овощи и фрукты” 1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“Продукты” 1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детской посуды 2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Детская кухня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Стол и мини-стул для лего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Касса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Коляска для кукол 4 шт</w:t>
      </w:r>
    </w:p>
    <w:p w:rsidR="00C03BFB" w:rsidRPr="005F3117" w:rsidRDefault="00C03BFB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Кроватка для кукол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Мини больница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“Медицинские инстументы”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Весы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Кегли 1 набор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Кольцеброс 2 набор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>Массажная дорожка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“Парикмахерская” 2 уп..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Кроватка для кукол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Башня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для игр с песком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Телефон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Набор “Домашние животные”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“Дикие животные”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инструментов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Скакалки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Спортивные арки 3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Модули 6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Гантельки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Круглые модули 8 шт.</w:t>
      </w:r>
    </w:p>
    <w:p w:rsidR="00201F17" w:rsidRPr="005F3117" w:rsidRDefault="00201F17" w:rsidP="000842B1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Табуретки 2 шт.</w:t>
      </w:r>
    </w:p>
    <w:sectPr w:rsidR="00201F17" w:rsidRPr="005F3117" w:rsidSect="00C03BFB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F43" w:rsidRDefault="00905F43" w:rsidP="00D521DF">
      <w:pPr>
        <w:spacing w:after="0" w:line="240" w:lineRule="auto"/>
      </w:pPr>
      <w:r>
        <w:separator/>
      </w:r>
    </w:p>
  </w:endnote>
  <w:endnote w:type="continuationSeparator" w:id="0">
    <w:p w:rsidR="00905F43" w:rsidRDefault="00905F43" w:rsidP="00D52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4104849"/>
      <w:docPartObj>
        <w:docPartGallery w:val="Page Numbers (Bottom of Page)"/>
        <w:docPartUnique/>
      </w:docPartObj>
    </w:sdtPr>
    <w:sdtContent>
      <w:p w:rsidR="007D18C7" w:rsidRDefault="00412187">
        <w:pPr>
          <w:pStyle w:val="ad"/>
          <w:jc w:val="right"/>
        </w:pPr>
        <w:r>
          <w:fldChar w:fldCharType="begin"/>
        </w:r>
        <w:r w:rsidR="007D18C7">
          <w:instrText>PAGE   \* MERGEFORMAT</w:instrText>
        </w:r>
        <w:r>
          <w:fldChar w:fldCharType="separate"/>
        </w:r>
        <w:r w:rsidR="0022076E">
          <w:rPr>
            <w:noProof/>
          </w:rPr>
          <w:t>5</w:t>
        </w:r>
        <w:r>
          <w:fldChar w:fldCharType="end"/>
        </w:r>
      </w:p>
    </w:sdtContent>
  </w:sdt>
  <w:p w:rsidR="007D18C7" w:rsidRDefault="007D18C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F43" w:rsidRDefault="00905F43" w:rsidP="00D521DF">
      <w:pPr>
        <w:spacing w:after="0" w:line="240" w:lineRule="auto"/>
      </w:pPr>
      <w:r>
        <w:separator/>
      </w:r>
    </w:p>
  </w:footnote>
  <w:footnote w:type="continuationSeparator" w:id="0">
    <w:p w:rsidR="00905F43" w:rsidRDefault="00905F43" w:rsidP="00D521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4530A492"/>
    <w:lvl w:ilvl="0">
      <w:start w:val="1"/>
      <w:numFmt w:val="bullet"/>
      <w:lvlText w:val="■"/>
      <w:lvlJc w:val="left"/>
      <w:rPr>
        <w:color w:val="auto"/>
      </w:rPr>
    </w:lvl>
    <w:lvl w:ilvl="1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74D"/>
    <w:multiLevelType w:val="hybridMultilevel"/>
    <w:tmpl w:val="1DC8FAA2"/>
    <w:lvl w:ilvl="0" w:tplc="A93C0724">
      <w:start w:val="1"/>
      <w:numFmt w:val="bullet"/>
      <w:lvlText w:val="В"/>
      <w:lvlJc w:val="left"/>
    </w:lvl>
    <w:lvl w:ilvl="1" w:tplc="28943B92">
      <w:numFmt w:val="decimal"/>
      <w:lvlText w:val=""/>
      <w:lvlJc w:val="left"/>
    </w:lvl>
    <w:lvl w:ilvl="2" w:tplc="B16E3B44">
      <w:numFmt w:val="decimal"/>
      <w:lvlText w:val=""/>
      <w:lvlJc w:val="left"/>
    </w:lvl>
    <w:lvl w:ilvl="3" w:tplc="1A5828B4">
      <w:numFmt w:val="decimal"/>
      <w:lvlText w:val=""/>
      <w:lvlJc w:val="left"/>
    </w:lvl>
    <w:lvl w:ilvl="4" w:tplc="F2542CE2">
      <w:numFmt w:val="decimal"/>
      <w:lvlText w:val=""/>
      <w:lvlJc w:val="left"/>
    </w:lvl>
    <w:lvl w:ilvl="5" w:tplc="2B90ACF6">
      <w:numFmt w:val="decimal"/>
      <w:lvlText w:val=""/>
      <w:lvlJc w:val="left"/>
    </w:lvl>
    <w:lvl w:ilvl="6" w:tplc="E846846E">
      <w:numFmt w:val="decimal"/>
      <w:lvlText w:val=""/>
      <w:lvlJc w:val="left"/>
    </w:lvl>
    <w:lvl w:ilvl="7" w:tplc="110A0670">
      <w:numFmt w:val="decimal"/>
      <w:lvlText w:val=""/>
      <w:lvlJc w:val="left"/>
    </w:lvl>
    <w:lvl w:ilvl="8" w:tplc="66C4FA5E">
      <w:numFmt w:val="decimal"/>
      <w:lvlText w:val=""/>
      <w:lvlJc w:val="left"/>
    </w:lvl>
  </w:abstractNum>
  <w:abstractNum w:abstractNumId="2">
    <w:nsid w:val="0000428B"/>
    <w:multiLevelType w:val="hybridMultilevel"/>
    <w:tmpl w:val="1BB8BB1E"/>
    <w:lvl w:ilvl="0" w:tplc="0B2E6570">
      <w:start w:val="1"/>
      <w:numFmt w:val="bullet"/>
      <w:lvlText w:val="•"/>
      <w:lvlJc w:val="left"/>
    </w:lvl>
    <w:lvl w:ilvl="1" w:tplc="F802F912">
      <w:numFmt w:val="decimal"/>
      <w:lvlText w:val=""/>
      <w:lvlJc w:val="left"/>
    </w:lvl>
    <w:lvl w:ilvl="2" w:tplc="C86EB2A2">
      <w:numFmt w:val="decimal"/>
      <w:lvlText w:val=""/>
      <w:lvlJc w:val="left"/>
    </w:lvl>
    <w:lvl w:ilvl="3" w:tplc="994EE940">
      <w:numFmt w:val="decimal"/>
      <w:lvlText w:val=""/>
      <w:lvlJc w:val="left"/>
    </w:lvl>
    <w:lvl w:ilvl="4" w:tplc="DBC24318">
      <w:numFmt w:val="decimal"/>
      <w:lvlText w:val=""/>
      <w:lvlJc w:val="left"/>
    </w:lvl>
    <w:lvl w:ilvl="5" w:tplc="479A7188">
      <w:numFmt w:val="decimal"/>
      <w:lvlText w:val=""/>
      <w:lvlJc w:val="left"/>
    </w:lvl>
    <w:lvl w:ilvl="6" w:tplc="0A6E830C">
      <w:numFmt w:val="decimal"/>
      <w:lvlText w:val=""/>
      <w:lvlJc w:val="left"/>
    </w:lvl>
    <w:lvl w:ilvl="7" w:tplc="E3F24B44">
      <w:numFmt w:val="decimal"/>
      <w:lvlText w:val=""/>
      <w:lvlJc w:val="left"/>
    </w:lvl>
    <w:lvl w:ilvl="8" w:tplc="C7CEC1CC">
      <w:numFmt w:val="decimal"/>
      <w:lvlText w:val=""/>
      <w:lvlJc w:val="left"/>
    </w:lvl>
  </w:abstractNum>
  <w:abstractNum w:abstractNumId="3">
    <w:nsid w:val="0000486A"/>
    <w:multiLevelType w:val="hybridMultilevel"/>
    <w:tmpl w:val="71EA9510"/>
    <w:lvl w:ilvl="0" w:tplc="151C18E8">
      <w:start w:val="4"/>
      <w:numFmt w:val="decimal"/>
      <w:lvlText w:val="%1)"/>
      <w:lvlJc w:val="left"/>
    </w:lvl>
    <w:lvl w:ilvl="1" w:tplc="E2543884">
      <w:numFmt w:val="decimal"/>
      <w:lvlText w:val=""/>
      <w:lvlJc w:val="left"/>
    </w:lvl>
    <w:lvl w:ilvl="2" w:tplc="B30C4F72">
      <w:numFmt w:val="decimal"/>
      <w:lvlText w:val=""/>
      <w:lvlJc w:val="left"/>
    </w:lvl>
    <w:lvl w:ilvl="3" w:tplc="4C7A422A">
      <w:numFmt w:val="decimal"/>
      <w:lvlText w:val=""/>
      <w:lvlJc w:val="left"/>
    </w:lvl>
    <w:lvl w:ilvl="4" w:tplc="8F6C9D40">
      <w:numFmt w:val="decimal"/>
      <w:lvlText w:val=""/>
      <w:lvlJc w:val="left"/>
    </w:lvl>
    <w:lvl w:ilvl="5" w:tplc="0C8E2776">
      <w:numFmt w:val="decimal"/>
      <w:lvlText w:val=""/>
      <w:lvlJc w:val="left"/>
    </w:lvl>
    <w:lvl w:ilvl="6" w:tplc="426ED7BC">
      <w:numFmt w:val="decimal"/>
      <w:lvlText w:val=""/>
      <w:lvlJc w:val="left"/>
    </w:lvl>
    <w:lvl w:ilvl="7" w:tplc="C47C3E6E">
      <w:numFmt w:val="decimal"/>
      <w:lvlText w:val=""/>
      <w:lvlJc w:val="left"/>
    </w:lvl>
    <w:lvl w:ilvl="8" w:tplc="66B81092">
      <w:numFmt w:val="decimal"/>
      <w:lvlText w:val=""/>
      <w:lvlJc w:val="left"/>
    </w:lvl>
  </w:abstractNum>
  <w:abstractNum w:abstractNumId="4">
    <w:nsid w:val="00004DC8"/>
    <w:multiLevelType w:val="hybridMultilevel"/>
    <w:tmpl w:val="A7CCE5A4"/>
    <w:lvl w:ilvl="0" w:tplc="5DB2E3EA">
      <w:start w:val="1"/>
      <w:numFmt w:val="bullet"/>
      <w:lvlText w:val="-"/>
      <w:lvlJc w:val="left"/>
    </w:lvl>
    <w:lvl w:ilvl="1" w:tplc="4158243C">
      <w:numFmt w:val="decimal"/>
      <w:lvlText w:val=""/>
      <w:lvlJc w:val="left"/>
    </w:lvl>
    <w:lvl w:ilvl="2" w:tplc="7F5E96C0">
      <w:numFmt w:val="decimal"/>
      <w:lvlText w:val=""/>
      <w:lvlJc w:val="left"/>
    </w:lvl>
    <w:lvl w:ilvl="3" w:tplc="B5E0F25A">
      <w:numFmt w:val="decimal"/>
      <w:lvlText w:val=""/>
      <w:lvlJc w:val="left"/>
    </w:lvl>
    <w:lvl w:ilvl="4" w:tplc="25AA3B5C">
      <w:numFmt w:val="decimal"/>
      <w:lvlText w:val=""/>
      <w:lvlJc w:val="left"/>
    </w:lvl>
    <w:lvl w:ilvl="5" w:tplc="8F88EDC8">
      <w:numFmt w:val="decimal"/>
      <w:lvlText w:val=""/>
      <w:lvlJc w:val="left"/>
    </w:lvl>
    <w:lvl w:ilvl="6" w:tplc="C83408F4">
      <w:numFmt w:val="decimal"/>
      <w:lvlText w:val=""/>
      <w:lvlJc w:val="left"/>
    </w:lvl>
    <w:lvl w:ilvl="7" w:tplc="E7845728">
      <w:numFmt w:val="decimal"/>
      <w:lvlText w:val=""/>
      <w:lvlJc w:val="left"/>
    </w:lvl>
    <w:lvl w:ilvl="8" w:tplc="F2624CB4">
      <w:numFmt w:val="decimal"/>
      <w:lvlText w:val=""/>
      <w:lvlJc w:val="left"/>
    </w:lvl>
  </w:abstractNum>
  <w:abstractNum w:abstractNumId="5">
    <w:nsid w:val="000052E5"/>
    <w:multiLevelType w:val="hybridMultilevel"/>
    <w:tmpl w:val="ACDE6726"/>
    <w:lvl w:ilvl="0" w:tplc="B93E2242">
      <w:start w:val="1"/>
      <w:numFmt w:val="bullet"/>
      <w:lvlText w:val="С"/>
      <w:lvlJc w:val="left"/>
    </w:lvl>
    <w:lvl w:ilvl="1" w:tplc="BF5CE546">
      <w:numFmt w:val="decimal"/>
      <w:lvlText w:val=""/>
      <w:lvlJc w:val="left"/>
    </w:lvl>
    <w:lvl w:ilvl="2" w:tplc="4C885B12">
      <w:numFmt w:val="decimal"/>
      <w:lvlText w:val=""/>
      <w:lvlJc w:val="left"/>
    </w:lvl>
    <w:lvl w:ilvl="3" w:tplc="16309DF2">
      <w:numFmt w:val="decimal"/>
      <w:lvlText w:val=""/>
      <w:lvlJc w:val="left"/>
    </w:lvl>
    <w:lvl w:ilvl="4" w:tplc="FC026B42">
      <w:numFmt w:val="decimal"/>
      <w:lvlText w:val=""/>
      <w:lvlJc w:val="left"/>
    </w:lvl>
    <w:lvl w:ilvl="5" w:tplc="2C68115E">
      <w:numFmt w:val="decimal"/>
      <w:lvlText w:val=""/>
      <w:lvlJc w:val="left"/>
    </w:lvl>
    <w:lvl w:ilvl="6" w:tplc="998296E4">
      <w:numFmt w:val="decimal"/>
      <w:lvlText w:val=""/>
      <w:lvlJc w:val="left"/>
    </w:lvl>
    <w:lvl w:ilvl="7" w:tplc="385EDEB6">
      <w:numFmt w:val="decimal"/>
      <w:lvlText w:val=""/>
      <w:lvlJc w:val="left"/>
    </w:lvl>
    <w:lvl w:ilvl="8" w:tplc="B0647BEC">
      <w:numFmt w:val="decimal"/>
      <w:lvlText w:val=""/>
      <w:lvlJc w:val="left"/>
    </w:lvl>
  </w:abstractNum>
  <w:abstractNum w:abstractNumId="6">
    <w:nsid w:val="00005C46"/>
    <w:multiLevelType w:val="hybridMultilevel"/>
    <w:tmpl w:val="09D0B82A"/>
    <w:lvl w:ilvl="0" w:tplc="C2DAA8CA">
      <w:start w:val="1"/>
      <w:numFmt w:val="bullet"/>
      <w:lvlText w:val="В"/>
      <w:lvlJc w:val="left"/>
    </w:lvl>
    <w:lvl w:ilvl="1" w:tplc="ED547254">
      <w:numFmt w:val="decimal"/>
      <w:lvlText w:val=""/>
      <w:lvlJc w:val="left"/>
    </w:lvl>
    <w:lvl w:ilvl="2" w:tplc="863C4EDE">
      <w:numFmt w:val="decimal"/>
      <w:lvlText w:val=""/>
      <w:lvlJc w:val="left"/>
    </w:lvl>
    <w:lvl w:ilvl="3" w:tplc="FA6C8D14">
      <w:numFmt w:val="decimal"/>
      <w:lvlText w:val=""/>
      <w:lvlJc w:val="left"/>
    </w:lvl>
    <w:lvl w:ilvl="4" w:tplc="B928DD38">
      <w:numFmt w:val="decimal"/>
      <w:lvlText w:val=""/>
      <w:lvlJc w:val="left"/>
    </w:lvl>
    <w:lvl w:ilvl="5" w:tplc="5B148CEE">
      <w:numFmt w:val="decimal"/>
      <w:lvlText w:val=""/>
      <w:lvlJc w:val="left"/>
    </w:lvl>
    <w:lvl w:ilvl="6" w:tplc="0E3A2218">
      <w:numFmt w:val="decimal"/>
      <w:lvlText w:val=""/>
      <w:lvlJc w:val="left"/>
    </w:lvl>
    <w:lvl w:ilvl="7" w:tplc="420055E2">
      <w:numFmt w:val="decimal"/>
      <w:lvlText w:val=""/>
      <w:lvlJc w:val="left"/>
    </w:lvl>
    <w:lvl w:ilvl="8" w:tplc="424CF0EE">
      <w:numFmt w:val="decimal"/>
      <w:lvlText w:val=""/>
      <w:lvlJc w:val="left"/>
    </w:lvl>
  </w:abstractNum>
  <w:abstractNum w:abstractNumId="7">
    <w:nsid w:val="00006443"/>
    <w:multiLevelType w:val="hybridMultilevel"/>
    <w:tmpl w:val="E452C748"/>
    <w:lvl w:ilvl="0" w:tplc="AF480936">
      <w:start w:val="1"/>
      <w:numFmt w:val="bullet"/>
      <w:lvlText w:val="-"/>
      <w:lvlJc w:val="left"/>
    </w:lvl>
    <w:lvl w:ilvl="1" w:tplc="95E4D57A">
      <w:start w:val="1"/>
      <w:numFmt w:val="bullet"/>
      <w:lvlText w:val="В"/>
      <w:lvlJc w:val="left"/>
    </w:lvl>
    <w:lvl w:ilvl="2" w:tplc="6414E62A">
      <w:numFmt w:val="decimal"/>
      <w:lvlText w:val=""/>
      <w:lvlJc w:val="left"/>
    </w:lvl>
    <w:lvl w:ilvl="3" w:tplc="8C0289E6">
      <w:numFmt w:val="decimal"/>
      <w:lvlText w:val=""/>
      <w:lvlJc w:val="left"/>
    </w:lvl>
    <w:lvl w:ilvl="4" w:tplc="A3AC74A4">
      <w:numFmt w:val="decimal"/>
      <w:lvlText w:val=""/>
      <w:lvlJc w:val="left"/>
    </w:lvl>
    <w:lvl w:ilvl="5" w:tplc="1DFE023E">
      <w:numFmt w:val="decimal"/>
      <w:lvlText w:val=""/>
      <w:lvlJc w:val="left"/>
    </w:lvl>
    <w:lvl w:ilvl="6" w:tplc="3D94CD5E">
      <w:numFmt w:val="decimal"/>
      <w:lvlText w:val=""/>
      <w:lvlJc w:val="left"/>
    </w:lvl>
    <w:lvl w:ilvl="7" w:tplc="40CEA654">
      <w:numFmt w:val="decimal"/>
      <w:lvlText w:val=""/>
      <w:lvlJc w:val="left"/>
    </w:lvl>
    <w:lvl w:ilvl="8" w:tplc="6F42A00E">
      <w:numFmt w:val="decimal"/>
      <w:lvlText w:val=""/>
      <w:lvlJc w:val="left"/>
    </w:lvl>
  </w:abstractNum>
  <w:abstractNum w:abstractNumId="8">
    <w:nsid w:val="00007F5C"/>
    <w:multiLevelType w:val="hybridMultilevel"/>
    <w:tmpl w:val="0FFCBBC6"/>
    <w:lvl w:ilvl="0" w:tplc="12EC5760">
      <w:start w:val="1"/>
      <w:numFmt w:val="bullet"/>
      <w:lvlText w:val="и"/>
      <w:lvlJc w:val="left"/>
    </w:lvl>
    <w:lvl w:ilvl="1" w:tplc="52948B60">
      <w:numFmt w:val="decimal"/>
      <w:lvlText w:val=""/>
      <w:lvlJc w:val="left"/>
    </w:lvl>
    <w:lvl w:ilvl="2" w:tplc="4AA89484">
      <w:numFmt w:val="decimal"/>
      <w:lvlText w:val=""/>
      <w:lvlJc w:val="left"/>
    </w:lvl>
    <w:lvl w:ilvl="3" w:tplc="08AADFA8">
      <w:numFmt w:val="decimal"/>
      <w:lvlText w:val=""/>
      <w:lvlJc w:val="left"/>
    </w:lvl>
    <w:lvl w:ilvl="4" w:tplc="F24A8888">
      <w:numFmt w:val="decimal"/>
      <w:lvlText w:val=""/>
      <w:lvlJc w:val="left"/>
    </w:lvl>
    <w:lvl w:ilvl="5" w:tplc="298094BA">
      <w:numFmt w:val="decimal"/>
      <w:lvlText w:val=""/>
      <w:lvlJc w:val="left"/>
    </w:lvl>
    <w:lvl w:ilvl="6" w:tplc="48C288F8">
      <w:numFmt w:val="decimal"/>
      <w:lvlText w:val=""/>
      <w:lvlJc w:val="left"/>
    </w:lvl>
    <w:lvl w:ilvl="7" w:tplc="F90A7DB6">
      <w:numFmt w:val="decimal"/>
      <w:lvlText w:val=""/>
      <w:lvlJc w:val="left"/>
    </w:lvl>
    <w:lvl w:ilvl="8" w:tplc="37925282">
      <w:numFmt w:val="decimal"/>
      <w:lvlText w:val=""/>
      <w:lvlJc w:val="left"/>
    </w:lvl>
  </w:abstractNum>
  <w:abstractNum w:abstractNumId="9">
    <w:nsid w:val="05703912"/>
    <w:multiLevelType w:val="hybridMultilevel"/>
    <w:tmpl w:val="6DE216F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05A70CB0"/>
    <w:multiLevelType w:val="hybridMultilevel"/>
    <w:tmpl w:val="CF00DF8A"/>
    <w:lvl w:ilvl="0" w:tplc="0DCEE69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BE5EF2"/>
    <w:multiLevelType w:val="hybridMultilevel"/>
    <w:tmpl w:val="6EEA9D2A"/>
    <w:lvl w:ilvl="0" w:tplc="32FA02F2">
      <w:start w:val="1"/>
      <w:numFmt w:val="bullet"/>
      <w:lvlText w:val="‐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2D0C16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CC59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DE0B1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D679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C05D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487F9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44D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A6B62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0B6E1A99"/>
    <w:multiLevelType w:val="hybridMultilevel"/>
    <w:tmpl w:val="1E30A07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534DE6"/>
    <w:multiLevelType w:val="multilevel"/>
    <w:tmpl w:val="5112B84C"/>
    <w:lvl w:ilvl="0">
      <w:start w:val="2"/>
      <w:numFmt w:val="decimal"/>
      <w:lvlText w:val="%1."/>
      <w:lvlJc w:val="left"/>
      <w:pPr>
        <w:ind w:left="720" w:hanging="720"/>
      </w:pPr>
      <w:rPr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14">
    <w:nsid w:val="19C834AB"/>
    <w:multiLevelType w:val="multilevel"/>
    <w:tmpl w:val="A77CE93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1D29756F"/>
    <w:multiLevelType w:val="hybridMultilevel"/>
    <w:tmpl w:val="F118D93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0AE7568"/>
    <w:multiLevelType w:val="hybridMultilevel"/>
    <w:tmpl w:val="D84EB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1011D1"/>
    <w:multiLevelType w:val="hybridMultilevel"/>
    <w:tmpl w:val="B0460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9602FA"/>
    <w:multiLevelType w:val="hybridMultilevel"/>
    <w:tmpl w:val="A72A7BFC"/>
    <w:lvl w:ilvl="0" w:tplc="EC5E67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575140"/>
    <w:multiLevelType w:val="hybridMultilevel"/>
    <w:tmpl w:val="715C60A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250EA6"/>
    <w:multiLevelType w:val="hybridMultilevel"/>
    <w:tmpl w:val="6962509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F4D33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0DE5B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DA79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0A8A1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6EA79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83A881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2EE6F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D768D9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31095305"/>
    <w:multiLevelType w:val="hybridMultilevel"/>
    <w:tmpl w:val="6374EAB4"/>
    <w:lvl w:ilvl="0" w:tplc="1D3022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32D31295"/>
    <w:multiLevelType w:val="hybridMultilevel"/>
    <w:tmpl w:val="4280994E"/>
    <w:lvl w:ilvl="0" w:tplc="E42298B2">
      <w:start w:val="1"/>
      <w:numFmt w:val="bullet"/>
      <w:lvlText w:val="─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3D6DD9"/>
    <w:multiLevelType w:val="hybridMultilevel"/>
    <w:tmpl w:val="53DCA528"/>
    <w:lvl w:ilvl="0" w:tplc="4E7073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E044D98"/>
    <w:multiLevelType w:val="hybridMultilevel"/>
    <w:tmpl w:val="53ECE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8C3009"/>
    <w:multiLevelType w:val="hybridMultilevel"/>
    <w:tmpl w:val="A992EC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CF35A0"/>
    <w:multiLevelType w:val="hybridMultilevel"/>
    <w:tmpl w:val="E80805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D7A09A5"/>
    <w:multiLevelType w:val="hybridMultilevel"/>
    <w:tmpl w:val="62E8C5F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F2D2EFC"/>
    <w:multiLevelType w:val="multilevel"/>
    <w:tmpl w:val="71DA1A9E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  <w:color w:val="auto"/>
        <w:sz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51A4383C"/>
    <w:multiLevelType w:val="hybridMultilevel"/>
    <w:tmpl w:val="26A4C59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D695A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820B9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3027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98B22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AEA14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B6F9B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0E4D9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56292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>
    <w:nsid w:val="53FE7C3E"/>
    <w:multiLevelType w:val="hybridMultilevel"/>
    <w:tmpl w:val="651C4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123D7B"/>
    <w:multiLevelType w:val="multilevel"/>
    <w:tmpl w:val="AF4ED2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56BA767C"/>
    <w:multiLevelType w:val="hybridMultilevel"/>
    <w:tmpl w:val="94C25E1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0654AAA"/>
    <w:multiLevelType w:val="multilevel"/>
    <w:tmpl w:val="2374A2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32E15F6"/>
    <w:multiLevelType w:val="multilevel"/>
    <w:tmpl w:val="8AA6975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>
    <w:nsid w:val="64304423"/>
    <w:multiLevelType w:val="hybridMultilevel"/>
    <w:tmpl w:val="44BC3360"/>
    <w:lvl w:ilvl="0" w:tplc="32FA02F2">
      <w:start w:val="1"/>
      <w:numFmt w:val="bullet"/>
      <w:lvlText w:val="‐"/>
      <w:lvlJc w:val="left"/>
      <w:pPr>
        <w:ind w:left="1341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1" w:hanging="360"/>
      </w:pPr>
      <w:rPr>
        <w:rFonts w:ascii="Wingdings" w:hAnsi="Wingdings" w:hint="default"/>
      </w:rPr>
    </w:lvl>
  </w:abstractNum>
  <w:abstractNum w:abstractNumId="36">
    <w:nsid w:val="696D574B"/>
    <w:multiLevelType w:val="hybridMultilevel"/>
    <w:tmpl w:val="489AA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092E1C"/>
    <w:multiLevelType w:val="hybridMultilevel"/>
    <w:tmpl w:val="5ED23A9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E755C5"/>
    <w:multiLevelType w:val="hybridMultilevel"/>
    <w:tmpl w:val="58F638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>
    <w:nsid w:val="701E0C9B"/>
    <w:multiLevelType w:val="hybridMultilevel"/>
    <w:tmpl w:val="A02EABB6"/>
    <w:lvl w:ilvl="0" w:tplc="32FA02F2">
      <w:start w:val="1"/>
      <w:numFmt w:val="bullet"/>
      <w:lvlText w:val="‐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0A819E0"/>
    <w:multiLevelType w:val="hybridMultilevel"/>
    <w:tmpl w:val="9A9CB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E42312"/>
    <w:multiLevelType w:val="hybridMultilevel"/>
    <w:tmpl w:val="5F76C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3D0FA3"/>
    <w:multiLevelType w:val="hybridMultilevel"/>
    <w:tmpl w:val="1158AE48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736255B"/>
    <w:multiLevelType w:val="hybridMultilevel"/>
    <w:tmpl w:val="37783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9C75CA"/>
    <w:multiLevelType w:val="hybridMultilevel"/>
    <w:tmpl w:val="430A5B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32D1A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F645C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A4680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DC8D6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F8A54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C069D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E690D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E016B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5">
    <w:nsid w:val="7D933118"/>
    <w:multiLevelType w:val="hybridMultilevel"/>
    <w:tmpl w:val="2F46EE52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6"/>
  </w:num>
  <w:num w:numId="4">
    <w:abstractNumId w:val="33"/>
  </w:num>
  <w:num w:numId="5">
    <w:abstractNumId w:val="6"/>
  </w:num>
  <w:num w:numId="6">
    <w:abstractNumId w:val="3"/>
  </w:num>
  <w:num w:numId="7">
    <w:abstractNumId w:val="22"/>
  </w:num>
  <w:num w:numId="8">
    <w:abstractNumId w:val="35"/>
  </w:num>
  <w:num w:numId="9">
    <w:abstractNumId w:val="34"/>
  </w:num>
  <w:num w:numId="10">
    <w:abstractNumId w:val="31"/>
  </w:num>
  <w:num w:numId="11">
    <w:abstractNumId w:val="18"/>
  </w:num>
  <w:num w:numId="12">
    <w:abstractNumId w:val="14"/>
  </w:num>
  <w:num w:numId="13">
    <w:abstractNumId w:val="0"/>
  </w:num>
  <w:num w:numId="14">
    <w:abstractNumId w:val="25"/>
  </w:num>
  <w:num w:numId="15">
    <w:abstractNumId w:val="16"/>
  </w:num>
  <w:num w:numId="16">
    <w:abstractNumId w:val="23"/>
  </w:num>
  <w:num w:numId="17">
    <w:abstractNumId w:val="28"/>
  </w:num>
  <w:num w:numId="18">
    <w:abstractNumId w:val="27"/>
  </w:num>
  <w:num w:numId="19">
    <w:abstractNumId w:val="29"/>
  </w:num>
  <w:num w:numId="20">
    <w:abstractNumId w:val="42"/>
  </w:num>
  <w:num w:numId="21">
    <w:abstractNumId w:val="20"/>
  </w:num>
  <w:num w:numId="22">
    <w:abstractNumId w:val="44"/>
  </w:num>
  <w:num w:numId="23">
    <w:abstractNumId w:val="38"/>
  </w:num>
  <w:num w:numId="24">
    <w:abstractNumId w:val="9"/>
  </w:num>
  <w:num w:numId="25">
    <w:abstractNumId w:val="19"/>
  </w:num>
  <w:num w:numId="26">
    <w:abstractNumId w:val="11"/>
  </w:num>
  <w:num w:numId="27">
    <w:abstractNumId w:val="39"/>
  </w:num>
  <w:num w:numId="28">
    <w:abstractNumId w:val="1"/>
  </w:num>
  <w:num w:numId="29">
    <w:abstractNumId w:val="4"/>
  </w:num>
  <w:num w:numId="30">
    <w:abstractNumId w:val="7"/>
  </w:num>
  <w:num w:numId="31">
    <w:abstractNumId w:val="2"/>
  </w:num>
  <w:num w:numId="32">
    <w:abstractNumId w:val="40"/>
  </w:num>
  <w:num w:numId="33">
    <w:abstractNumId w:val="12"/>
  </w:num>
  <w:num w:numId="34">
    <w:abstractNumId w:val="37"/>
  </w:num>
  <w:num w:numId="35">
    <w:abstractNumId w:val="21"/>
  </w:num>
  <w:num w:numId="3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</w:num>
  <w:num w:numId="40">
    <w:abstractNumId w:val="36"/>
  </w:num>
  <w:num w:numId="41">
    <w:abstractNumId w:val="43"/>
  </w:num>
  <w:num w:numId="42">
    <w:abstractNumId w:val="41"/>
  </w:num>
  <w:num w:numId="43">
    <w:abstractNumId w:val="24"/>
  </w:num>
  <w:num w:numId="44">
    <w:abstractNumId w:val="30"/>
  </w:num>
  <w:num w:numId="45">
    <w:abstractNumId w:val="17"/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3"/>
    <w:lvlOverride w:ilvl="0">
      <w:startOverride w:val="2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514F"/>
    <w:rsid w:val="00006836"/>
    <w:rsid w:val="00065F2D"/>
    <w:rsid w:val="000748F6"/>
    <w:rsid w:val="00080F2D"/>
    <w:rsid w:val="000842B1"/>
    <w:rsid w:val="000945EB"/>
    <w:rsid w:val="000A3C97"/>
    <w:rsid w:val="000C741F"/>
    <w:rsid w:val="001111AA"/>
    <w:rsid w:val="00127DB1"/>
    <w:rsid w:val="001505F4"/>
    <w:rsid w:val="00163E81"/>
    <w:rsid w:val="001650B9"/>
    <w:rsid w:val="00180F54"/>
    <w:rsid w:val="00196568"/>
    <w:rsid w:val="00197154"/>
    <w:rsid w:val="001B495F"/>
    <w:rsid w:val="001C4987"/>
    <w:rsid w:val="001C5875"/>
    <w:rsid w:val="001F79A1"/>
    <w:rsid w:val="00201F17"/>
    <w:rsid w:val="0022076E"/>
    <w:rsid w:val="00222C1F"/>
    <w:rsid w:val="00232522"/>
    <w:rsid w:val="00256F28"/>
    <w:rsid w:val="00275069"/>
    <w:rsid w:val="002F41FB"/>
    <w:rsid w:val="00306F93"/>
    <w:rsid w:val="003070F6"/>
    <w:rsid w:val="00310D6C"/>
    <w:rsid w:val="00342841"/>
    <w:rsid w:val="00351A95"/>
    <w:rsid w:val="00361C2E"/>
    <w:rsid w:val="003B3A86"/>
    <w:rsid w:val="003B5CA3"/>
    <w:rsid w:val="003C30EE"/>
    <w:rsid w:val="003D0BEC"/>
    <w:rsid w:val="003F5A71"/>
    <w:rsid w:val="00412187"/>
    <w:rsid w:val="00466C8A"/>
    <w:rsid w:val="00471130"/>
    <w:rsid w:val="00483D4B"/>
    <w:rsid w:val="00491EE8"/>
    <w:rsid w:val="004D32E9"/>
    <w:rsid w:val="004F032C"/>
    <w:rsid w:val="004F6B26"/>
    <w:rsid w:val="00533A41"/>
    <w:rsid w:val="00574696"/>
    <w:rsid w:val="005B153D"/>
    <w:rsid w:val="005E4322"/>
    <w:rsid w:val="005F3117"/>
    <w:rsid w:val="00606C57"/>
    <w:rsid w:val="006164E9"/>
    <w:rsid w:val="00662010"/>
    <w:rsid w:val="00677BD4"/>
    <w:rsid w:val="006B2D69"/>
    <w:rsid w:val="006C17DE"/>
    <w:rsid w:val="006D28FC"/>
    <w:rsid w:val="006D75BF"/>
    <w:rsid w:val="006E046C"/>
    <w:rsid w:val="006F074C"/>
    <w:rsid w:val="0073043C"/>
    <w:rsid w:val="00733A5C"/>
    <w:rsid w:val="00736811"/>
    <w:rsid w:val="00764836"/>
    <w:rsid w:val="00775E47"/>
    <w:rsid w:val="00787756"/>
    <w:rsid w:val="00795918"/>
    <w:rsid w:val="007D18C7"/>
    <w:rsid w:val="007E1E77"/>
    <w:rsid w:val="007F1FE2"/>
    <w:rsid w:val="008420AE"/>
    <w:rsid w:val="00845A94"/>
    <w:rsid w:val="0085238A"/>
    <w:rsid w:val="0087035C"/>
    <w:rsid w:val="00872898"/>
    <w:rsid w:val="008909F9"/>
    <w:rsid w:val="008A3CB7"/>
    <w:rsid w:val="008B5D19"/>
    <w:rsid w:val="008D355F"/>
    <w:rsid w:val="008E36A2"/>
    <w:rsid w:val="00905F43"/>
    <w:rsid w:val="00920AD2"/>
    <w:rsid w:val="00940846"/>
    <w:rsid w:val="00954C5A"/>
    <w:rsid w:val="00963B42"/>
    <w:rsid w:val="00986350"/>
    <w:rsid w:val="00986A19"/>
    <w:rsid w:val="00997377"/>
    <w:rsid w:val="009A460C"/>
    <w:rsid w:val="009A6161"/>
    <w:rsid w:val="009D0700"/>
    <w:rsid w:val="009E2826"/>
    <w:rsid w:val="009F0DBB"/>
    <w:rsid w:val="009F30ED"/>
    <w:rsid w:val="00A10B1B"/>
    <w:rsid w:val="00A252C2"/>
    <w:rsid w:val="00A51FBB"/>
    <w:rsid w:val="00A73017"/>
    <w:rsid w:val="00AA4DC3"/>
    <w:rsid w:val="00AB21CE"/>
    <w:rsid w:val="00AB3468"/>
    <w:rsid w:val="00AF1C09"/>
    <w:rsid w:val="00B015BE"/>
    <w:rsid w:val="00B06E3E"/>
    <w:rsid w:val="00B10A55"/>
    <w:rsid w:val="00B160FA"/>
    <w:rsid w:val="00B16BA7"/>
    <w:rsid w:val="00B40C85"/>
    <w:rsid w:val="00B544EE"/>
    <w:rsid w:val="00B65FEF"/>
    <w:rsid w:val="00B870DE"/>
    <w:rsid w:val="00BA4949"/>
    <w:rsid w:val="00BD035F"/>
    <w:rsid w:val="00BD03B4"/>
    <w:rsid w:val="00BD147A"/>
    <w:rsid w:val="00C0100E"/>
    <w:rsid w:val="00C03BFB"/>
    <w:rsid w:val="00C1071A"/>
    <w:rsid w:val="00C12D2B"/>
    <w:rsid w:val="00C349C3"/>
    <w:rsid w:val="00C854D6"/>
    <w:rsid w:val="00C94BC2"/>
    <w:rsid w:val="00C9777F"/>
    <w:rsid w:val="00CD08A2"/>
    <w:rsid w:val="00CD2A73"/>
    <w:rsid w:val="00CD3316"/>
    <w:rsid w:val="00CD6DCD"/>
    <w:rsid w:val="00CF1450"/>
    <w:rsid w:val="00CF19EB"/>
    <w:rsid w:val="00CF305A"/>
    <w:rsid w:val="00CF3641"/>
    <w:rsid w:val="00D324A2"/>
    <w:rsid w:val="00D521DF"/>
    <w:rsid w:val="00D52F90"/>
    <w:rsid w:val="00D6514F"/>
    <w:rsid w:val="00D74515"/>
    <w:rsid w:val="00D9486D"/>
    <w:rsid w:val="00DB2943"/>
    <w:rsid w:val="00DE5A20"/>
    <w:rsid w:val="00DF7D7B"/>
    <w:rsid w:val="00E16018"/>
    <w:rsid w:val="00E31183"/>
    <w:rsid w:val="00E34A92"/>
    <w:rsid w:val="00E5014D"/>
    <w:rsid w:val="00E51C64"/>
    <w:rsid w:val="00E70299"/>
    <w:rsid w:val="00E76ACC"/>
    <w:rsid w:val="00E926DB"/>
    <w:rsid w:val="00EB37E7"/>
    <w:rsid w:val="00EE23B2"/>
    <w:rsid w:val="00F001B8"/>
    <w:rsid w:val="00F17617"/>
    <w:rsid w:val="00F237D2"/>
    <w:rsid w:val="00F47822"/>
    <w:rsid w:val="00F57E25"/>
    <w:rsid w:val="00F82684"/>
    <w:rsid w:val="00F85C8B"/>
    <w:rsid w:val="00F95D2B"/>
    <w:rsid w:val="00FA572E"/>
    <w:rsid w:val="00FB304A"/>
    <w:rsid w:val="00FB6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522"/>
  </w:style>
  <w:style w:type="paragraph" w:styleId="1">
    <w:name w:val="heading 1"/>
    <w:basedOn w:val="a"/>
    <w:next w:val="a"/>
    <w:link w:val="10"/>
    <w:qFormat/>
    <w:rsid w:val="003B5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CF3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F23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F237D2"/>
    <w:pPr>
      <w:keepNext/>
      <w:spacing w:before="240" w:after="60"/>
      <w:outlineLvl w:val="3"/>
    </w:pPr>
    <w:rPr>
      <w:rFonts w:ascii="Calibri" w:eastAsia="Times New Roman" w:hAnsi="Calibri" w:cs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F237D2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B5CA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9"/>
    <w:qFormat/>
    <w:rsid w:val="00F237D2"/>
    <w:pPr>
      <w:spacing w:before="240" w:after="60"/>
      <w:outlineLvl w:val="6"/>
    </w:pPr>
    <w:rPr>
      <w:rFonts w:ascii="Calibri" w:eastAsia="Times New Roman" w:hAnsi="Calibri" w:cs="Calibri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F237D2"/>
    <w:pPr>
      <w:spacing w:before="240" w:after="60"/>
      <w:outlineLvl w:val="8"/>
    </w:pPr>
    <w:rPr>
      <w:rFonts w:ascii="Arial" w:eastAsia="Times New Roman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20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B5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rsid w:val="003B5CA3"/>
    <w:rPr>
      <w:rFonts w:ascii="Times New Roman" w:eastAsia="Times New Roman" w:hAnsi="Times New Roman" w:cs="Times New Roman"/>
      <w:b/>
      <w:bCs/>
    </w:rPr>
  </w:style>
  <w:style w:type="character" w:styleId="a4">
    <w:name w:val="Hyperlink"/>
    <w:basedOn w:val="a0"/>
    <w:uiPriority w:val="99"/>
    <w:unhideWhenUsed/>
    <w:rsid w:val="003B5CA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B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FA572E"/>
    <w:pPr>
      <w:tabs>
        <w:tab w:val="left" w:pos="1100"/>
        <w:tab w:val="right" w:leader="dot" w:pos="9345"/>
      </w:tabs>
      <w:spacing w:after="100" w:line="240" w:lineRule="auto"/>
      <w:ind w:left="221"/>
    </w:pPr>
    <w:rPr>
      <w:rFonts w:ascii="Times New Roman" w:eastAsia="Calibri" w:hAnsi="Times New Roman" w:cs="Times New Roman"/>
      <w:i/>
      <w:lang w:eastAsia="ru-RU"/>
    </w:rPr>
  </w:style>
  <w:style w:type="paragraph" w:styleId="a6">
    <w:name w:val="Balloon Text"/>
    <w:basedOn w:val="a"/>
    <w:link w:val="a7"/>
    <w:unhideWhenUsed/>
    <w:rsid w:val="003B5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B5CA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945EB"/>
    <w:pPr>
      <w:ind w:left="720"/>
      <w:contextualSpacing/>
    </w:pPr>
  </w:style>
  <w:style w:type="table" w:customStyle="1" w:styleId="11">
    <w:name w:val="Сетка таблицы1"/>
    <w:basedOn w:val="a1"/>
    <w:next w:val="a3"/>
    <w:uiPriority w:val="59"/>
    <w:rsid w:val="0094084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47113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12">
    <w:name w:val="Абзац списка1"/>
    <w:basedOn w:val="a"/>
    <w:rsid w:val="003D0BEC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8B5D19"/>
  </w:style>
  <w:style w:type="paragraph" w:styleId="ab">
    <w:name w:val="header"/>
    <w:basedOn w:val="a"/>
    <w:link w:val="ac"/>
    <w:uiPriority w:val="99"/>
    <w:unhideWhenUsed/>
    <w:rsid w:val="00D521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521DF"/>
  </w:style>
  <w:style w:type="paragraph" w:styleId="ad">
    <w:name w:val="footer"/>
    <w:basedOn w:val="a"/>
    <w:link w:val="ae"/>
    <w:uiPriority w:val="99"/>
    <w:unhideWhenUsed/>
    <w:rsid w:val="00D521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521DF"/>
  </w:style>
  <w:style w:type="paragraph" w:styleId="31">
    <w:name w:val="toc 3"/>
    <w:basedOn w:val="a"/>
    <w:next w:val="a"/>
    <w:autoRedefine/>
    <w:uiPriority w:val="39"/>
    <w:unhideWhenUsed/>
    <w:rsid w:val="00B015BE"/>
    <w:pPr>
      <w:spacing w:after="100"/>
      <w:ind w:left="440"/>
    </w:pPr>
  </w:style>
  <w:style w:type="paragraph" w:styleId="13">
    <w:name w:val="toc 1"/>
    <w:basedOn w:val="a"/>
    <w:next w:val="a"/>
    <w:autoRedefine/>
    <w:uiPriority w:val="39"/>
    <w:unhideWhenUsed/>
    <w:rsid w:val="00B015BE"/>
    <w:pPr>
      <w:spacing w:after="100"/>
    </w:pPr>
  </w:style>
  <w:style w:type="paragraph" w:styleId="af">
    <w:name w:val="TOC Heading"/>
    <w:basedOn w:val="1"/>
    <w:next w:val="a"/>
    <w:uiPriority w:val="39"/>
    <w:semiHidden/>
    <w:unhideWhenUsed/>
    <w:qFormat/>
    <w:rsid w:val="00B015BE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F3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F23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9"/>
    <w:rsid w:val="00F237D2"/>
    <w:rPr>
      <w:rFonts w:ascii="Calibri" w:eastAsia="Times New Roman" w:hAnsi="Calibri" w:cs="Calibr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F237D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uiPriority w:val="99"/>
    <w:rsid w:val="00F237D2"/>
    <w:rPr>
      <w:rFonts w:ascii="Calibri" w:eastAsia="Times New Roman" w:hAnsi="Calibri" w:cs="Calibri"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F237D2"/>
    <w:rPr>
      <w:rFonts w:ascii="Arial" w:eastAsia="Times New Roman" w:hAnsi="Arial" w:cs="Times New Roman"/>
    </w:rPr>
  </w:style>
  <w:style w:type="numbering" w:customStyle="1" w:styleId="14">
    <w:name w:val="Нет списка1"/>
    <w:next w:val="a2"/>
    <w:uiPriority w:val="99"/>
    <w:semiHidden/>
    <w:unhideWhenUsed/>
    <w:rsid w:val="00F237D2"/>
  </w:style>
  <w:style w:type="character" w:customStyle="1" w:styleId="aa">
    <w:name w:val="Без интервала Знак"/>
    <w:basedOn w:val="a0"/>
    <w:link w:val="a9"/>
    <w:uiPriority w:val="99"/>
    <w:rsid w:val="00F237D2"/>
    <w:rPr>
      <w:rFonts w:ascii="Calibri" w:eastAsia="Times New Roman" w:hAnsi="Calibri" w:cs="Calibri"/>
    </w:rPr>
  </w:style>
  <w:style w:type="numbering" w:customStyle="1" w:styleId="22">
    <w:name w:val="Нет списка2"/>
    <w:next w:val="a2"/>
    <w:uiPriority w:val="99"/>
    <w:semiHidden/>
    <w:unhideWhenUsed/>
    <w:rsid w:val="00F237D2"/>
  </w:style>
  <w:style w:type="numbering" w:customStyle="1" w:styleId="32">
    <w:name w:val="Нет списка3"/>
    <w:next w:val="a2"/>
    <w:uiPriority w:val="99"/>
    <w:semiHidden/>
    <w:unhideWhenUsed/>
    <w:rsid w:val="00F237D2"/>
  </w:style>
  <w:style w:type="numbering" w:customStyle="1" w:styleId="41">
    <w:name w:val="Нет списка4"/>
    <w:next w:val="a2"/>
    <w:uiPriority w:val="99"/>
    <w:semiHidden/>
    <w:unhideWhenUsed/>
    <w:rsid w:val="00F237D2"/>
  </w:style>
  <w:style w:type="numbering" w:customStyle="1" w:styleId="51">
    <w:name w:val="Нет списка5"/>
    <w:next w:val="a2"/>
    <w:uiPriority w:val="99"/>
    <w:semiHidden/>
    <w:unhideWhenUsed/>
    <w:rsid w:val="00F237D2"/>
  </w:style>
  <w:style w:type="numbering" w:customStyle="1" w:styleId="61">
    <w:name w:val="Нет списка6"/>
    <w:next w:val="a2"/>
    <w:uiPriority w:val="99"/>
    <w:semiHidden/>
    <w:unhideWhenUsed/>
    <w:rsid w:val="00F237D2"/>
  </w:style>
  <w:style w:type="numbering" w:customStyle="1" w:styleId="71">
    <w:name w:val="Нет списка7"/>
    <w:next w:val="a2"/>
    <w:uiPriority w:val="99"/>
    <w:semiHidden/>
    <w:unhideWhenUsed/>
    <w:rsid w:val="00F237D2"/>
  </w:style>
  <w:style w:type="numbering" w:customStyle="1" w:styleId="8">
    <w:name w:val="Нет списка8"/>
    <w:next w:val="a2"/>
    <w:uiPriority w:val="99"/>
    <w:semiHidden/>
    <w:unhideWhenUsed/>
    <w:rsid w:val="00F237D2"/>
  </w:style>
  <w:style w:type="numbering" w:customStyle="1" w:styleId="91">
    <w:name w:val="Нет списка9"/>
    <w:next w:val="a2"/>
    <w:uiPriority w:val="99"/>
    <w:semiHidden/>
    <w:unhideWhenUsed/>
    <w:rsid w:val="00F237D2"/>
  </w:style>
  <w:style w:type="character" w:styleId="af0">
    <w:name w:val="page number"/>
    <w:rsid w:val="00F237D2"/>
    <w:rPr>
      <w:rFonts w:cs="Times New Roman"/>
    </w:rPr>
  </w:style>
  <w:style w:type="paragraph" w:customStyle="1" w:styleId="Default">
    <w:name w:val="Default"/>
    <w:uiPriority w:val="99"/>
    <w:rsid w:val="00F237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23">
    <w:name w:val="Body Text 2"/>
    <w:basedOn w:val="a"/>
    <w:link w:val="24"/>
    <w:uiPriority w:val="99"/>
    <w:rsid w:val="00F237D2"/>
    <w:pPr>
      <w:spacing w:after="120" w:line="48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F237D2"/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af1">
    <w:name w:val="Новый"/>
    <w:basedOn w:val="a"/>
    <w:uiPriority w:val="99"/>
    <w:rsid w:val="00F237D2"/>
    <w:pPr>
      <w:spacing w:after="0" w:line="360" w:lineRule="auto"/>
      <w:ind w:firstLine="454"/>
      <w:jc w:val="both"/>
    </w:pPr>
    <w:rPr>
      <w:rFonts w:ascii="Calibri" w:eastAsia="Times New Roman" w:hAnsi="Calibri" w:cs="Calibri"/>
      <w:sz w:val="28"/>
      <w:szCs w:val="28"/>
      <w:lang w:eastAsia="ru-RU"/>
    </w:rPr>
  </w:style>
  <w:style w:type="paragraph" w:styleId="af2">
    <w:name w:val="Body Text Indent"/>
    <w:basedOn w:val="a"/>
    <w:link w:val="af3"/>
    <w:uiPriority w:val="99"/>
    <w:rsid w:val="00F237D2"/>
    <w:pPr>
      <w:spacing w:after="120"/>
      <w:ind w:left="283"/>
    </w:pPr>
    <w:rPr>
      <w:rFonts w:ascii="Calibri" w:eastAsia="Times New Roman" w:hAnsi="Calibri" w:cs="Calibri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F237D2"/>
    <w:rPr>
      <w:rFonts w:ascii="Calibri" w:eastAsia="Times New Roman" w:hAnsi="Calibri" w:cs="Calibri"/>
    </w:rPr>
  </w:style>
  <w:style w:type="paragraph" w:styleId="af4">
    <w:name w:val="Body Text"/>
    <w:basedOn w:val="a"/>
    <w:link w:val="af5"/>
    <w:uiPriority w:val="99"/>
    <w:rsid w:val="00F237D2"/>
    <w:pPr>
      <w:spacing w:after="120"/>
    </w:pPr>
    <w:rPr>
      <w:rFonts w:ascii="Calibri" w:eastAsia="Times New Roman" w:hAnsi="Calibri" w:cs="Calibri"/>
    </w:rPr>
  </w:style>
  <w:style w:type="character" w:customStyle="1" w:styleId="af5">
    <w:name w:val="Основной текст Знак"/>
    <w:basedOn w:val="a0"/>
    <w:link w:val="af4"/>
    <w:uiPriority w:val="99"/>
    <w:rsid w:val="00F237D2"/>
    <w:rPr>
      <w:rFonts w:ascii="Calibri" w:eastAsia="Times New Roman" w:hAnsi="Calibri" w:cs="Calibri"/>
    </w:rPr>
  </w:style>
  <w:style w:type="paragraph" w:styleId="33">
    <w:name w:val="Body Text Indent 3"/>
    <w:basedOn w:val="a"/>
    <w:link w:val="34"/>
    <w:uiPriority w:val="99"/>
    <w:rsid w:val="00F237D2"/>
    <w:pPr>
      <w:spacing w:after="120"/>
      <w:ind w:left="283"/>
    </w:pPr>
    <w:rPr>
      <w:rFonts w:ascii="Calibri" w:eastAsia="Times New Roman" w:hAnsi="Calibri" w:cs="Calibri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F237D2"/>
    <w:rPr>
      <w:rFonts w:ascii="Calibri" w:eastAsia="Times New Roman" w:hAnsi="Calibri" w:cs="Calibri"/>
      <w:sz w:val="16"/>
      <w:szCs w:val="16"/>
    </w:rPr>
  </w:style>
  <w:style w:type="character" w:customStyle="1" w:styleId="140">
    <w:name w:val="Знак Знак14"/>
    <w:uiPriority w:val="99"/>
    <w:rsid w:val="00F237D2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130">
    <w:name w:val="Знак Знак13"/>
    <w:uiPriority w:val="99"/>
    <w:rsid w:val="00F237D2"/>
    <w:rPr>
      <w:rFonts w:ascii="Arial" w:hAnsi="Arial" w:cs="Arial"/>
      <w:b/>
      <w:bCs/>
      <w:i/>
      <w:iCs/>
      <w:sz w:val="28"/>
      <w:szCs w:val="28"/>
      <w:lang w:eastAsia="ru-RU"/>
    </w:rPr>
  </w:style>
  <w:style w:type="paragraph" w:customStyle="1" w:styleId="Style3">
    <w:name w:val="Style3"/>
    <w:basedOn w:val="a"/>
    <w:uiPriority w:val="99"/>
    <w:rsid w:val="00F237D2"/>
    <w:pPr>
      <w:widowControl w:val="0"/>
      <w:autoSpaceDE w:val="0"/>
      <w:autoSpaceDN w:val="0"/>
      <w:adjustRightInd w:val="0"/>
      <w:spacing w:after="0" w:line="250" w:lineRule="exact"/>
      <w:ind w:firstLine="173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39">
    <w:name w:val="Font Style39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F237D2"/>
    <w:pPr>
      <w:widowControl w:val="0"/>
      <w:autoSpaceDE w:val="0"/>
      <w:autoSpaceDN w:val="0"/>
      <w:adjustRightInd w:val="0"/>
      <w:spacing w:after="0" w:line="235" w:lineRule="exact"/>
      <w:ind w:firstLine="293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237D2"/>
    <w:pPr>
      <w:widowControl w:val="0"/>
      <w:autoSpaceDE w:val="0"/>
      <w:autoSpaceDN w:val="0"/>
      <w:adjustRightInd w:val="0"/>
      <w:spacing w:after="0" w:line="238" w:lineRule="exact"/>
      <w:ind w:firstLine="293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FontStyle12">
    <w:name w:val="Font Style12"/>
    <w:uiPriority w:val="99"/>
    <w:rsid w:val="00F237D2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uiPriority w:val="99"/>
    <w:rsid w:val="00F237D2"/>
    <w:rPr>
      <w:rFonts w:ascii="Times New Roman" w:hAnsi="Times New Roman" w:cs="Times New Roman"/>
      <w:spacing w:val="-20"/>
      <w:sz w:val="22"/>
      <w:szCs w:val="22"/>
    </w:rPr>
  </w:style>
  <w:style w:type="character" w:customStyle="1" w:styleId="FontStyle11">
    <w:name w:val="Font Style11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styleId="35">
    <w:name w:val="Body Text 3"/>
    <w:basedOn w:val="a"/>
    <w:link w:val="36"/>
    <w:uiPriority w:val="99"/>
    <w:rsid w:val="00F237D2"/>
    <w:pPr>
      <w:spacing w:after="120" w:line="240" w:lineRule="auto"/>
    </w:pPr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36">
    <w:name w:val="Основной текст 3 Знак"/>
    <w:basedOn w:val="a0"/>
    <w:link w:val="35"/>
    <w:uiPriority w:val="99"/>
    <w:rsid w:val="00F237D2"/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80">
    <w:name w:val="Знак Знак8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7">
    <w:name w:val="Знак Знак3"/>
    <w:rsid w:val="00F237D2"/>
    <w:rPr>
      <w:rFonts w:cs="Times New Roman"/>
      <w:sz w:val="24"/>
      <w:szCs w:val="24"/>
    </w:rPr>
  </w:style>
  <w:style w:type="paragraph" w:styleId="af6">
    <w:name w:val="Title"/>
    <w:basedOn w:val="a"/>
    <w:link w:val="af7"/>
    <w:qFormat/>
    <w:rsid w:val="00F237D2"/>
    <w:pPr>
      <w:spacing w:after="0" w:line="240" w:lineRule="auto"/>
      <w:jc w:val="center"/>
    </w:pPr>
    <w:rPr>
      <w:rFonts w:ascii="Calibri" w:eastAsia="Times New Roman" w:hAnsi="Calibri" w:cs="Calibri"/>
      <w:b/>
      <w:bCs/>
      <w:i/>
      <w:iCs/>
      <w:sz w:val="36"/>
      <w:szCs w:val="36"/>
      <w:lang w:eastAsia="ru-RU"/>
    </w:rPr>
  </w:style>
  <w:style w:type="character" w:customStyle="1" w:styleId="af7">
    <w:name w:val="Название Знак"/>
    <w:basedOn w:val="a0"/>
    <w:link w:val="af6"/>
    <w:rsid w:val="00F237D2"/>
    <w:rPr>
      <w:rFonts w:ascii="Calibri" w:eastAsia="Times New Roman" w:hAnsi="Calibri" w:cs="Calibri"/>
      <w:b/>
      <w:bCs/>
      <w:i/>
      <w:iCs/>
      <w:sz w:val="36"/>
      <w:szCs w:val="36"/>
      <w:lang w:eastAsia="ru-RU"/>
    </w:rPr>
  </w:style>
  <w:style w:type="character" w:customStyle="1" w:styleId="TitleChar">
    <w:name w:val="Title Char"/>
    <w:uiPriority w:val="99"/>
    <w:locked/>
    <w:rsid w:val="00F237D2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Style5">
    <w:name w:val="Style5"/>
    <w:basedOn w:val="a"/>
    <w:uiPriority w:val="99"/>
    <w:rsid w:val="00F237D2"/>
    <w:pPr>
      <w:widowControl w:val="0"/>
      <w:autoSpaceDE w:val="0"/>
      <w:autoSpaceDN w:val="0"/>
      <w:adjustRightInd w:val="0"/>
      <w:spacing w:after="0" w:line="252" w:lineRule="exact"/>
      <w:ind w:firstLine="182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41">
    <w:name w:val="Font Style41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F237D2"/>
    <w:pPr>
      <w:widowControl w:val="0"/>
      <w:autoSpaceDE w:val="0"/>
      <w:autoSpaceDN w:val="0"/>
      <w:adjustRightInd w:val="0"/>
      <w:spacing w:after="0" w:line="178" w:lineRule="exact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44">
    <w:name w:val="Font Style44"/>
    <w:uiPriority w:val="99"/>
    <w:rsid w:val="00F237D2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FontStyle45">
    <w:name w:val="Font Style45"/>
    <w:uiPriority w:val="99"/>
    <w:rsid w:val="00F237D2"/>
    <w:rPr>
      <w:rFonts w:ascii="Microsoft Sans Serif" w:hAnsi="Microsoft Sans Serif" w:cs="Microsoft Sans Serif"/>
      <w:sz w:val="16"/>
      <w:szCs w:val="16"/>
    </w:rPr>
  </w:style>
  <w:style w:type="character" w:customStyle="1" w:styleId="FontStyle46">
    <w:name w:val="Font Style46"/>
    <w:uiPriority w:val="99"/>
    <w:rsid w:val="00F237D2"/>
    <w:rPr>
      <w:rFonts w:ascii="Microsoft Sans Serif" w:hAnsi="Microsoft Sans Serif" w:cs="Microsoft Sans Serif"/>
      <w:i/>
      <w:iCs/>
      <w:spacing w:val="10"/>
      <w:sz w:val="16"/>
      <w:szCs w:val="16"/>
    </w:rPr>
  </w:style>
  <w:style w:type="paragraph" w:customStyle="1" w:styleId="Style6">
    <w:name w:val="Style6"/>
    <w:basedOn w:val="a"/>
    <w:uiPriority w:val="99"/>
    <w:rsid w:val="00F237D2"/>
    <w:pPr>
      <w:widowControl w:val="0"/>
      <w:autoSpaceDE w:val="0"/>
      <w:autoSpaceDN w:val="0"/>
      <w:adjustRightInd w:val="0"/>
      <w:spacing w:after="0" w:line="418" w:lineRule="exact"/>
      <w:ind w:firstLine="278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62">
    <w:name w:val="Знак Знак6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F237D2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text1">
    <w:name w:val="text1"/>
    <w:rsid w:val="00F237D2"/>
    <w:rPr>
      <w:rFonts w:ascii="Verdana" w:hAnsi="Verdana" w:cs="Verdana"/>
      <w:sz w:val="20"/>
      <w:szCs w:val="20"/>
    </w:rPr>
  </w:style>
  <w:style w:type="paragraph" w:styleId="af8">
    <w:name w:val="footnote text"/>
    <w:basedOn w:val="a"/>
    <w:link w:val="af9"/>
    <w:uiPriority w:val="99"/>
    <w:rsid w:val="00F237D2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f9">
    <w:name w:val="Текст сноски Знак"/>
    <w:basedOn w:val="a0"/>
    <w:link w:val="af8"/>
    <w:uiPriority w:val="99"/>
    <w:rsid w:val="00F237D2"/>
    <w:rPr>
      <w:rFonts w:ascii="Calibri" w:eastAsia="Times New Roman" w:hAnsi="Calibri" w:cs="Calibri"/>
      <w:sz w:val="20"/>
      <w:szCs w:val="20"/>
      <w:lang w:eastAsia="ru-RU"/>
    </w:rPr>
  </w:style>
  <w:style w:type="character" w:styleId="afa">
    <w:name w:val="Strong"/>
    <w:uiPriority w:val="22"/>
    <w:qFormat/>
    <w:rsid w:val="00F237D2"/>
    <w:rPr>
      <w:rFonts w:cs="Times New Roman"/>
      <w:b/>
      <w:bCs/>
    </w:rPr>
  </w:style>
  <w:style w:type="paragraph" w:styleId="afb">
    <w:name w:val="Document Map"/>
    <w:basedOn w:val="a"/>
    <w:link w:val="afc"/>
    <w:uiPriority w:val="99"/>
    <w:rsid w:val="00F237D2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c">
    <w:name w:val="Схема документа Знак"/>
    <w:basedOn w:val="a0"/>
    <w:link w:val="afb"/>
    <w:uiPriority w:val="99"/>
    <w:rsid w:val="00F237D2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character" w:customStyle="1" w:styleId="afd">
    <w:name w:val="Знак Знак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e">
    <w:name w:val="Знак"/>
    <w:basedOn w:val="a"/>
    <w:uiPriority w:val="99"/>
    <w:rsid w:val="00F237D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f">
    <w:name w:val="FollowedHyperlink"/>
    <w:rsid w:val="00F237D2"/>
    <w:rPr>
      <w:color w:val="800080"/>
      <w:u w:val="single"/>
    </w:rPr>
  </w:style>
  <w:style w:type="paragraph" w:customStyle="1" w:styleId="110">
    <w:name w:val="заголовок 11"/>
    <w:basedOn w:val="a"/>
    <w:next w:val="a"/>
    <w:uiPriority w:val="99"/>
    <w:rsid w:val="00F237D2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sz w:val="20"/>
      <w:szCs w:val="20"/>
      <w:lang w:eastAsia="ru-RU"/>
    </w:rPr>
  </w:style>
  <w:style w:type="paragraph" w:customStyle="1" w:styleId="15">
    <w:name w:val="Без интервала1"/>
    <w:uiPriority w:val="99"/>
    <w:rsid w:val="00F237D2"/>
    <w:pPr>
      <w:spacing w:after="0" w:line="240" w:lineRule="auto"/>
    </w:pPr>
    <w:rPr>
      <w:rFonts w:ascii="Calibri" w:eastAsia="Times New Roman" w:hAnsi="Calibri" w:cs="Times New Roman"/>
    </w:rPr>
  </w:style>
  <w:style w:type="character" w:styleId="aff0">
    <w:name w:val="Emphasis"/>
    <w:uiPriority w:val="20"/>
    <w:qFormat/>
    <w:rsid w:val="00F237D2"/>
    <w:rPr>
      <w:i/>
      <w:iCs/>
    </w:rPr>
  </w:style>
  <w:style w:type="numbering" w:customStyle="1" w:styleId="111">
    <w:name w:val="Нет списка11"/>
    <w:next w:val="a2"/>
    <w:uiPriority w:val="99"/>
    <w:semiHidden/>
    <w:unhideWhenUsed/>
    <w:rsid w:val="00F237D2"/>
  </w:style>
  <w:style w:type="table" w:customStyle="1" w:styleId="25">
    <w:name w:val="Сетка таблицы2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1"/>
    <w:rsid w:val="00F237D2"/>
  </w:style>
  <w:style w:type="paragraph" w:styleId="aff1">
    <w:name w:val="Body Text First Indent"/>
    <w:basedOn w:val="af4"/>
    <w:link w:val="aff2"/>
    <w:uiPriority w:val="99"/>
    <w:rsid w:val="00F237D2"/>
    <w:pPr>
      <w:ind w:firstLine="210"/>
    </w:pPr>
  </w:style>
  <w:style w:type="character" w:customStyle="1" w:styleId="aff2">
    <w:name w:val="Красная строка Знак"/>
    <w:basedOn w:val="af5"/>
    <w:link w:val="aff1"/>
    <w:uiPriority w:val="99"/>
    <w:rsid w:val="00F237D2"/>
    <w:rPr>
      <w:rFonts w:ascii="Calibri" w:eastAsia="Times New Roman" w:hAnsi="Calibri" w:cs="Calibri"/>
    </w:rPr>
  </w:style>
  <w:style w:type="character" w:customStyle="1" w:styleId="apple-style-span">
    <w:name w:val="apple-style-span"/>
    <w:rsid w:val="00F237D2"/>
  </w:style>
  <w:style w:type="table" w:customStyle="1" w:styleId="112">
    <w:name w:val="Сетка таблицы11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210">
    <w:name w:val="Нет списка21"/>
    <w:next w:val="a2"/>
    <w:semiHidden/>
    <w:unhideWhenUsed/>
    <w:rsid w:val="00F237D2"/>
  </w:style>
  <w:style w:type="character" w:customStyle="1" w:styleId="Heading3Char">
    <w:name w:val="Heading 3 Char"/>
    <w:uiPriority w:val="99"/>
    <w:semiHidden/>
    <w:locked/>
    <w:rsid w:val="00F237D2"/>
    <w:rPr>
      <w:rFonts w:ascii="Cambria" w:hAnsi="Cambria" w:cs="Times New Roman"/>
      <w:b/>
      <w:bCs/>
      <w:sz w:val="26"/>
      <w:szCs w:val="26"/>
      <w:lang w:eastAsia="en-US"/>
    </w:rPr>
  </w:style>
  <w:style w:type="table" w:customStyle="1" w:styleId="211">
    <w:name w:val="Сетка таблицы21"/>
    <w:basedOn w:val="a1"/>
    <w:next w:val="a3"/>
    <w:rsid w:val="00F237D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Char">
    <w:name w:val="Body Text 2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IndentChar">
    <w:name w:val="Body Text Indent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Char">
    <w:name w:val="Body Text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Indent3Char">
    <w:name w:val="Body Text Indent 3 Char"/>
    <w:uiPriority w:val="99"/>
    <w:semiHidden/>
    <w:locked/>
    <w:rsid w:val="00F237D2"/>
    <w:rPr>
      <w:rFonts w:cs="Times New Roman"/>
      <w:sz w:val="16"/>
      <w:szCs w:val="16"/>
      <w:lang w:eastAsia="en-US"/>
    </w:rPr>
  </w:style>
  <w:style w:type="character" w:customStyle="1" w:styleId="113">
    <w:name w:val="Знак Знак11"/>
    <w:uiPriority w:val="99"/>
    <w:semiHidden/>
    <w:rsid w:val="00F237D2"/>
    <w:rPr>
      <w:rFonts w:ascii="Tahoma" w:hAnsi="Tahoma" w:cs="Tahoma"/>
      <w:sz w:val="16"/>
      <w:szCs w:val="16"/>
      <w:lang w:eastAsia="ru-RU"/>
    </w:rPr>
  </w:style>
  <w:style w:type="table" w:customStyle="1" w:styleId="1-11">
    <w:name w:val="Средняя сетка 1 - Акцент 1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</w:style>
  <w:style w:type="table" w:customStyle="1" w:styleId="-21">
    <w:name w:val="Светлая заливка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21">
    <w:name w:val="Средний список 1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заливка - Акцент 1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0">
    <w:name w:val="Светлая сетка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">
    <w:name w:val="Светлая сетка - Акцент 3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Цветной список - Акцент 4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</w:style>
  <w:style w:type="table" w:customStyle="1" w:styleId="17">
    <w:name w:val="Светлая сетка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Char">
    <w:name w:val="Body Text 3 Char"/>
    <w:uiPriority w:val="99"/>
    <w:semiHidden/>
    <w:locked/>
    <w:rsid w:val="00F237D2"/>
    <w:rPr>
      <w:rFonts w:cs="Times New Roman"/>
      <w:sz w:val="16"/>
      <w:szCs w:val="16"/>
      <w:lang w:eastAsia="en-US"/>
    </w:rPr>
  </w:style>
  <w:style w:type="character" w:customStyle="1" w:styleId="FootnoteTextChar">
    <w:name w:val="Footnote Text Char"/>
    <w:uiPriority w:val="99"/>
    <w:semiHidden/>
    <w:locked/>
    <w:rsid w:val="00F237D2"/>
    <w:rPr>
      <w:rFonts w:cs="Times New Roman"/>
      <w:sz w:val="20"/>
      <w:szCs w:val="20"/>
      <w:lang w:eastAsia="en-US"/>
    </w:rPr>
  </w:style>
  <w:style w:type="character" w:customStyle="1" w:styleId="DocumentMapChar">
    <w:name w:val="Document Map Char"/>
    <w:uiPriority w:val="99"/>
    <w:semiHidden/>
    <w:locked/>
    <w:rsid w:val="00F237D2"/>
    <w:rPr>
      <w:rFonts w:ascii="Times New Roman" w:hAnsi="Times New Roman" w:cs="Times New Roman"/>
      <w:sz w:val="2"/>
      <w:lang w:eastAsia="en-US"/>
    </w:rPr>
  </w:style>
  <w:style w:type="paragraph" w:styleId="HTML">
    <w:name w:val="HTML Preformatted"/>
    <w:basedOn w:val="a"/>
    <w:link w:val="HTML0"/>
    <w:rsid w:val="00F237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F237D2"/>
    <w:rPr>
      <w:rFonts w:ascii="Courier New" w:eastAsia="Times New Roman" w:hAnsi="Courier New" w:cs="Times New Roman"/>
      <w:sz w:val="20"/>
      <w:szCs w:val="20"/>
    </w:rPr>
  </w:style>
  <w:style w:type="character" w:customStyle="1" w:styleId="72">
    <w:name w:val="Знак Знак7"/>
    <w:rsid w:val="00F237D2"/>
    <w:rPr>
      <w:rFonts w:ascii="Times New Roman" w:eastAsia="Times New Roman" w:hAnsi="Times New Roman" w:cs="Times New Roman"/>
      <w:sz w:val="28"/>
      <w:szCs w:val="24"/>
    </w:rPr>
  </w:style>
  <w:style w:type="paragraph" w:customStyle="1" w:styleId="aff3">
    <w:name w:val="Содержимое таблицы"/>
    <w:basedOn w:val="a"/>
    <w:uiPriority w:val="99"/>
    <w:rsid w:val="00F237D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f4">
    <w:name w:val="Текст Знак"/>
    <w:link w:val="aff5"/>
    <w:uiPriority w:val="99"/>
    <w:locked/>
    <w:rsid w:val="00F237D2"/>
    <w:rPr>
      <w:rFonts w:ascii="Consolas" w:hAnsi="Consolas" w:cs="Consolas"/>
      <w:sz w:val="21"/>
      <w:szCs w:val="21"/>
    </w:rPr>
  </w:style>
  <w:style w:type="paragraph" w:styleId="aff5">
    <w:name w:val="Plain Text"/>
    <w:basedOn w:val="a"/>
    <w:link w:val="aff4"/>
    <w:uiPriority w:val="99"/>
    <w:rsid w:val="00F237D2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18">
    <w:name w:val="Текст Знак1"/>
    <w:basedOn w:val="a0"/>
    <w:uiPriority w:val="99"/>
    <w:rsid w:val="00F237D2"/>
    <w:rPr>
      <w:rFonts w:ascii="Consolas" w:hAnsi="Consolas"/>
      <w:sz w:val="21"/>
      <w:szCs w:val="21"/>
    </w:rPr>
  </w:style>
  <w:style w:type="paragraph" w:customStyle="1" w:styleId="26">
    <w:name w:val="Абзац списка2"/>
    <w:basedOn w:val="a"/>
    <w:uiPriority w:val="99"/>
    <w:rsid w:val="00F237D2"/>
    <w:pPr>
      <w:ind w:left="720"/>
    </w:pPr>
    <w:rPr>
      <w:rFonts w:ascii="Calibri" w:eastAsia="Times New Roman" w:hAnsi="Calibri" w:cs="Times New Roman"/>
    </w:rPr>
  </w:style>
  <w:style w:type="paragraph" w:customStyle="1" w:styleId="27">
    <w:name w:val="Без интервала2"/>
    <w:uiPriority w:val="99"/>
    <w:rsid w:val="00F237D2"/>
    <w:pPr>
      <w:spacing w:after="0" w:line="240" w:lineRule="auto"/>
    </w:pPr>
    <w:rPr>
      <w:rFonts w:ascii="Calibri" w:eastAsia="Times New Roman" w:hAnsi="Calibri" w:cs="Times New Roman"/>
    </w:rPr>
  </w:style>
  <w:style w:type="paragraph" w:styleId="aff6">
    <w:name w:val="Block Text"/>
    <w:basedOn w:val="a"/>
    <w:rsid w:val="00F237D2"/>
    <w:pPr>
      <w:spacing w:after="0" w:line="240" w:lineRule="auto"/>
      <w:ind w:left="-1134" w:right="-766"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msonormalcxspmiddle">
    <w:name w:val="msonormal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8">
    <w:name w:val="Body Text Indent 2"/>
    <w:basedOn w:val="a"/>
    <w:link w:val="29"/>
    <w:uiPriority w:val="99"/>
    <w:rsid w:val="00F237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9">
    <w:name w:val="Основной текст с отступом 2 Знак"/>
    <w:basedOn w:val="a0"/>
    <w:link w:val="28"/>
    <w:uiPriority w:val="99"/>
    <w:rsid w:val="00F237D2"/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3cxsplast">
    <w:name w:val="msobodytext3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3cxspmiddle">
    <w:name w:val="msobodytext3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7">
    <w:name w:val="Текст примечания Знак"/>
    <w:link w:val="aff8"/>
    <w:uiPriority w:val="99"/>
    <w:locked/>
    <w:rsid w:val="00F237D2"/>
  </w:style>
  <w:style w:type="paragraph" w:styleId="aff8">
    <w:name w:val="annotation text"/>
    <w:basedOn w:val="a"/>
    <w:link w:val="aff7"/>
    <w:uiPriority w:val="99"/>
    <w:rsid w:val="00F237D2"/>
    <w:pPr>
      <w:spacing w:line="240" w:lineRule="auto"/>
    </w:pPr>
  </w:style>
  <w:style w:type="character" w:customStyle="1" w:styleId="19">
    <w:name w:val="Текст примечания Знак1"/>
    <w:basedOn w:val="a0"/>
    <w:uiPriority w:val="99"/>
    <w:rsid w:val="00F237D2"/>
    <w:rPr>
      <w:sz w:val="20"/>
      <w:szCs w:val="20"/>
    </w:rPr>
  </w:style>
  <w:style w:type="character" w:customStyle="1" w:styleId="aff9">
    <w:name w:val="Текст концевой сноски Знак"/>
    <w:link w:val="affa"/>
    <w:uiPriority w:val="99"/>
    <w:locked/>
    <w:rsid w:val="00F237D2"/>
  </w:style>
  <w:style w:type="paragraph" w:styleId="affa">
    <w:name w:val="endnote text"/>
    <w:basedOn w:val="a"/>
    <w:link w:val="aff9"/>
    <w:uiPriority w:val="99"/>
    <w:rsid w:val="00F237D2"/>
    <w:pPr>
      <w:spacing w:after="0" w:line="240" w:lineRule="auto"/>
    </w:pPr>
  </w:style>
  <w:style w:type="character" w:customStyle="1" w:styleId="1a">
    <w:name w:val="Текст концевой сноски Знак1"/>
    <w:basedOn w:val="a0"/>
    <w:uiPriority w:val="99"/>
    <w:rsid w:val="00F237D2"/>
    <w:rPr>
      <w:sz w:val="20"/>
      <w:szCs w:val="20"/>
    </w:rPr>
  </w:style>
  <w:style w:type="paragraph" w:customStyle="1" w:styleId="msobodytextcxsplast">
    <w:name w:val="msobodytex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a">
    <w:name w:val="Стиль2"/>
    <w:basedOn w:val="a"/>
    <w:uiPriority w:val="99"/>
    <w:rsid w:val="00F237D2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xspmiddle">
    <w:name w:val="2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xsplast">
    <w:name w:val="2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commenttextcxsplast">
    <w:name w:val="msocommenttex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cxspmiddle">
    <w:name w:val="msobodytext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b">
    <w:name w:val="Знак1"/>
    <w:basedOn w:val="a"/>
    <w:uiPriority w:val="99"/>
    <w:rsid w:val="00F237D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64">
    <w:name w:val="Font Style64"/>
    <w:rsid w:val="00F237D2"/>
    <w:rPr>
      <w:rFonts w:ascii="Times New Roman" w:hAnsi="Times New Roman" w:cs="Times New Roman" w:hint="default"/>
      <w:color w:val="000000"/>
      <w:sz w:val="20"/>
      <w:szCs w:val="20"/>
    </w:rPr>
  </w:style>
  <w:style w:type="paragraph" w:customStyle="1" w:styleId="212">
    <w:name w:val="Основной текст 21"/>
    <w:basedOn w:val="a"/>
    <w:uiPriority w:val="99"/>
    <w:rsid w:val="00F237D2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Text21">
    <w:name w:val="Body Text 21"/>
    <w:basedOn w:val="a"/>
    <w:uiPriority w:val="99"/>
    <w:rsid w:val="00F237D2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fb">
    <w:name w:val="footnote reference"/>
    <w:rsid w:val="00F237D2"/>
    <w:rPr>
      <w:vertAlign w:val="superscript"/>
    </w:rPr>
  </w:style>
  <w:style w:type="paragraph" w:customStyle="1" w:styleId="affc">
    <w:name w:val="Основной"/>
    <w:basedOn w:val="a"/>
    <w:uiPriority w:val="99"/>
    <w:rsid w:val="00F237D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b">
    <w:name w:val="Заг 2"/>
    <w:basedOn w:val="a"/>
    <w:uiPriority w:val="99"/>
    <w:rsid w:val="00F237D2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character" w:customStyle="1" w:styleId="s4">
    <w:name w:val="s4"/>
    <w:uiPriority w:val="99"/>
    <w:rsid w:val="00F237D2"/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F2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c">
    <w:name w:val="List 2"/>
    <w:basedOn w:val="a"/>
    <w:uiPriority w:val="99"/>
    <w:rsid w:val="00F237D2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0">
    <w:name w:val="default"/>
    <w:basedOn w:val="a"/>
    <w:uiPriority w:val="99"/>
    <w:rsid w:val="00F2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F237D2"/>
  </w:style>
  <w:style w:type="paragraph" w:customStyle="1" w:styleId="Osnova">
    <w:name w:val="Osnova"/>
    <w:basedOn w:val="a"/>
    <w:uiPriority w:val="99"/>
    <w:rsid w:val="00F237D2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submenu-table">
    <w:name w:val="submenu-table"/>
    <w:rsid w:val="00F237D2"/>
  </w:style>
  <w:style w:type="table" w:customStyle="1" w:styleId="38">
    <w:name w:val="Сетка таблицы3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3"/>
    <w:rsid w:val="00F237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0">
    <w:name w:val="Нет списка31"/>
    <w:next w:val="a2"/>
    <w:uiPriority w:val="99"/>
    <w:semiHidden/>
    <w:unhideWhenUsed/>
    <w:rsid w:val="00F237D2"/>
  </w:style>
  <w:style w:type="paragraph" w:customStyle="1" w:styleId="Standard">
    <w:name w:val="Standard"/>
    <w:uiPriority w:val="99"/>
    <w:rsid w:val="00F237D2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F237D2"/>
    <w:pPr>
      <w:spacing w:after="120"/>
    </w:pPr>
  </w:style>
  <w:style w:type="paragraph" w:styleId="affd">
    <w:name w:val="Subtitle"/>
    <w:basedOn w:val="af6"/>
    <w:next w:val="Textbody"/>
    <w:link w:val="affe"/>
    <w:qFormat/>
    <w:rsid w:val="00F237D2"/>
    <w:pPr>
      <w:keepNext/>
      <w:suppressAutoHyphens/>
      <w:autoSpaceDN w:val="0"/>
      <w:spacing w:before="240" w:after="120"/>
      <w:textAlignment w:val="baseline"/>
    </w:pPr>
    <w:rPr>
      <w:rFonts w:ascii="Arial" w:eastAsia="Microsoft YaHei" w:hAnsi="Arial" w:cs="Mangal"/>
      <w:b w:val="0"/>
      <w:bCs w:val="0"/>
      <w:kern w:val="3"/>
      <w:sz w:val="28"/>
      <w:szCs w:val="28"/>
      <w:lang w:eastAsia="zh-CN" w:bidi="hi-IN"/>
    </w:rPr>
  </w:style>
  <w:style w:type="character" w:customStyle="1" w:styleId="affe">
    <w:name w:val="Подзаголовок Знак"/>
    <w:basedOn w:val="a0"/>
    <w:link w:val="affd"/>
    <w:rsid w:val="00F237D2"/>
    <w:rPr>
      <w:rFonts w:ascii="Arial" w:eastAsia="Microsoft YaHei" w:hAnsi="Arial" w:cs="Mangal"/>
      <w:i/>
      <w:iCs/>
      <w:kern w:val="3"/>
      <w:sz w:val="28"/>
      <w:szCs w:val="28"/>
      <w:lang w:eastAsia="zh-CN" w:bidi="hi-IN"/>
    </w:rPr>
  </w:style>
  <w:style w:type="paragraph" w:styleId="afff">
    <w:name w:val="List"/>
    <w:basedOn w:val="Textbody"/>
    <w:rsid w:val="00F237D2"/>
  </w:style>
  <w:style w:type="paragraph" w:styleId="afff0">
    <w:name w:val="caption"/>
    <w:basedOn w:val="Standard"/>
    <w:rsid w:val="00F237D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uiPriority w:val="99"/>
    <w:rsid w:val="00F237D2"/>
    <w:pPr>
      <w:suppressLineNumbers/>
    </w:pPr>
  </w:style>
  <w:style w:type="paragraph" w:customStyle="1" w:styleId="TableContents">
    <w:name w:val="Table Contents"/>
    <w:basedOn w:val="Standard"/>
    <w:uiPriority w:val="99"/>
    <w:rsid w:val="00F237D2"/>
    <w:pPr>
      <w:suppressLineNumbers/>
    </w:pPr>
  </w:style>
  <w:style w:type="paragraph" w:customStyle="1" w:styleId="c9">
    <w:name w:val="c9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F237D2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basedOn w:val="a0"/>
    <w:uiPriority w:val="99"/>
    <w:rsid w:val="00F237D2"/>
    <w:rPr>
      <w:rFonts w:ascii="Times New Roman" w:hAnsi="Times New Roman" w:cs="Times New Roman"/>
      <w:b/>
      <w:bCs/>
      <w:sz w:val="22"/>
      <w:szCs w:val="22"/>
    </w:rPr>
  </w:style>
  <w:style w:type="character" w:customStyle="1" w:styleId="p">
    <w:name w:val="p"/>
    <w:basedOn w:val="a0"/>
    <w:rsid w:val="00F237D2"/>
  </w:style>
  <w:style w:type="paragraph" w:customStyle="1" w:styleId="67">
    <w:name w:val="Основной текст67"/>
    <w:basedOn w:val="a"/>
    <w:uiPriority w:val="99"/>
    <w:rsid w:val="00F237D2"/>
    <w:pPr>
      <w:shd w:val="clear" w:color="auto" w:fill="FFFFFF"/>
      <w:spacing w:after="7320" w:line="221" w:lineRule="exact"/>
    </w:pPr>
    <w:rPr>
      <w:rFonts w:ascii="Times New Roman" w:eastAsia="Times New Roman" w:hAnsi="Times New Roman" w:cs="Times New Roman"/>
      <w:lang w:eastAsia="ru-RU"/>
    </w:rPr>
  </w:style>
  <w:style w:type="paragraph" w:customStyle="1" w:styleId="213">
    <w:name w:val="Заголовок №21"/>
    <w:basedOn w:val="a"/>
    <w:uiPriority w:val="99"/>
    <w:rsid w:val="00F237D2"/>
    <w:pPr>
      <w:shd w:val="clear" w:color="auto" w:fill="FFFFFF"/>
      <w:spacing w:after="2460" w:line="494" w:lineRule="exact"/>
      <w:jc w:val="center"/>
      <w:outlineLvl w:val="1"/>
    </w:pPr>
    <w:rPr>
      <w:rFonts w:ascii="Tahoma" w:eastAsia="Times New Roman" w:hAnsi="Tahoma" w:cs="Times New Roman"/>
      <w:sz w:val="41"/>
      <w:szCs w:val="41"/>
      <w:lang w:eastAsia="ru-RU"/>
    </w:rPr>
  </w:style>
  <w:style w:type="character" w:customStyle="1" w:styleId="280">
    <w:name w:val="Основной текст + Полужирный28"/>
    <w:basedOn w:val="a0"/>
    <w:rsid w:val="00F237D2"/>
    <w:rPr>
      <w:rFonts w:ascii="Times New Roman" w:eastAsia="Times New Roman" w:hAnsi="Times New Roman"/>
      <w:b/>
      <w:bCs/>
      <w:sz w:val="22"/>
      <w:szCs w:val="22"/>
      <w:shd w:val="clear" w:color="auto" w:fill="FFFFFF"/>
      <w:lang w:bidi="ar-SA"/>
    </w:rPr>
  </w:style>
  <w:style w:type="character" w:customStyle="1" w:styleId="39">
    <w:name w:val="Основной текст3"/>
    <w:basedOn w:val="a0"/>
    <w:rsid w:val="00F237D2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270">
    <w:name w:val="Заголовок №27"/>
    <w:basedOn w:val="a0"/>
    <w:rsid w:val="00F237D2"/>
    <w:rPr>
      <w:rFonts w:ascii="Tahoma" w:eastAsia="Times New Roman" w:hAnsi="Tahoma"/>
      <w:sz w:val="41"/>
      <w:szCs w:val="41"/>
      <w:shd w:val="clear" w:color="auto" w:fill="FFFFFF"/>
      <w:lang w:bidi="ar-SA"/>
    </w:rPr>
  </w:style>
  <w:style w:type="character" w:customStyle="1" w:styleId="43">
    <w:name w:val="Основной текст4"/>
    <w:basedOn w:val="a0"/>
    <w:rsid w:val="00F237D2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620">
    <w:name w:val="Заголовок №6 (2)_"/>
    <w:basedOn w:val="a0"/>
    <w:link w:val="621"/>
    <w:locked/>
    <w:rsid w:val="00F237D2"/>
    <w:rPr>
      <w:shd w:val="clear" w:color="auto" w:fill="FFFFFF"/>
    </w:rPr>
  </w:style>
  <w:style w:type="paragraph" w:customStyle="1" w:styleId="621">
    <w:name w:val="Заголовок №6 (2)1"/>
    <w:basedOn w:val="a"/>
    <w:link w:val="620"/>
    <w:rsid w:val="00F237D2"/>
    <w:pPr>
      <w:shd w:val="clear" w:color="auto" w:fill="FFFFFF"/>
      <w:spacing w:before="60" w:after="0" w:line="278" w:lineRule="exact"/>
      <w:ind w:firstLine="400"/>
      <w:jc w:val="both"/>
      <w:outlineLvl w:val="5"/>
    </w:pPr>
  </w:style>
  <w:style w:type="character" w:customStyle="1" w:styleId="2d">
    <w:name w:val="Основной текст (2)_"/>
    <w:link w:val="2e"/>
    <w:semiHidden/>
    <w:locked/>
    <w:rsid w:val="00F237D2"/>
    <w:rPr>
      <w:sz w:val="28"/>
      <w:szCs w:val="28"/>
      <w:shd w:val="clear" w:color="auto" w:fill="FFFFFF"/>
    </w:rPr>
  </w:style>
  <w:style w:type="paragraph" w:customStyle="1" w:styleId="2e">
    <w:name w:val="Основной текст (2)"/>
    <w:basedOn w:val="a"/>
    <w:link w:val="2d"/>
    <w:semiHidden/>
    <w:rsid w:val="00F237D2"/>
    <w:pPr>
      <w:widowControl w:val="0"/>
      <w:shd w:val="clear" w:color="auto" w:fill="FFFFFF"/>
      <w:spacing w:before="240" w:after="0" w:line="322" w:lineRule="exact"/>
      <w:ind w:hanging="380"/>
      <w:jc w:val="both"/>
    </w:pPr>
    <w:rPr>
      <w:sz w:val="28"/>
      <w:szCs w:val="28"/>
    </w:rPr>
  </w:style>
  <w:style w:type="paragraph" w:customStyle="1" w:styleId="Style20">
    <w:name w:val="Style20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408" w:lineRule="exact"/>
      <w:ind w:firstLine="1536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character" w:styleId="afff1">
    <w:name w:val="Intense Reference"/>
    <w:basedOn w:val="a0"/>
    <w:uiPriority w:val="32"/>
    <w:qFormat/>
    <w:rsid w:val="00F237D2"/>
    <w:rPr>
      <w:b/>
      <w:bCs/>
      <w:smallCaps/>
      <w:color w:val="C0504D" w:themeColor="accent2"/>
      <w:spacing w:val="5"/>
      <w:u w:val="single"/>
    </w:rPr>
  </w:style>
  <w:style w:type="character" w:customStyle="1" w:styleId="HTML1">
    <w:name w:val="Стандартный HTML Знак1"/>
    <w:basedOn w:val="a0"/>
    <w:semiHidden/>
    <w:locked/>
    <w:rsid w:val="00F237D2"/>
    <w:rPr>
      <w:rFonts w:ascii="Courier New" w:hAnsi="Courier New"/>
      <w:lang w:eastAsia="en-US"/>
    </w:rPr>
  </w:style>
  <w:style w:type="character" w:customStyle="1" w:styleId="1c">
    <w:name w:val="Текст сноски Знак1"/>
    <w:basedOn w:val="a0"/>
    <w:uiPriority w:val="99"/>
    <w:semiHidden/>
    <w:locked/>
    <w:rsid w:val="00F237D2"/>
    <w:rPr>
      <w:rFonts w:ascii="Calibri" w:hAnsi="Calibri" w:cs="Calibri"/>
    </w:rPr>
  </w:style>
  <w:style w:type="character" w:customStyle="1" w:styleId="1d">
    <w:name w:val="Верхний колонтитул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e">
    <w:name w:val="Нижний колонтитул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">
    <w:name w:val="Основной текст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0">
    <w:name w:val="Основной текст с отступом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1">
    <w:name w:val="Красная строка Знак1"/>
    <w:basedOn w:val="1f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214">
    <w:name w:val="Основной текст 2 Знак1"/>
    <w:basedOn w:val="a0"/>
    <w:uiPriority w:val="99"/>
    <w:semiHidden/>
    <w:locked/>
    <w:rsid w:val="00F237D2"/>
    <w:rPr>
      <w:rFonts w:ascii="Calibri" w:hAnsi="Calibri" w:cs="Calibri"/>
    </w:rPr>
  </w:style>
  <w:style w:type="character" w:customStyle="1" w:styleId="311">
    <w:name w:val="Основной текст 3 Знак1"/>
    <w:basedOn w:val="a0"/>
    <w:uiPriority w:val="99"/>
    <w:semiHidden/>
    <w:locked/>
    <w:rsid w:val="00F237D2"/>
    <w:rPr>
      <w:rFonts w:ascii="Calibri" w:hAnsi="Calibri" w:cs="Calibri"/>
      <w:sz w:val="16"/>
      <w:szCs w:val="16"/>
    </w:rPr>
  </w:style>
  <w:style w:type="character" w:customStyle="1" w:styleId="215">
    <w:name w:val="Основной текст с отступом 2 Знак1"/>
    <w:basedOn w:val="a0"/>
    <w:uiPriority w:val="99"/>
    <w:semiHidden/>
    <w:locked/>
    <w:rsid w:val="00F237D2"/>
    <w:rPr>
      <w:sz w:val="24"/>
      <w:szCs w:val="24"/>
      <w:lang w:eastAsia="en-US"/>
    </w:rPr>
  </w:style>
  <w:style w:type="character" w:customStyle="1" w:styleId="312">
    <w:name w:val="Основной текст с отступом 3 Знак1"/>
    <w:basedOn w:val="a0"/>
    <w:uiPriority w:val="99"/>
    <w:semiHidden/>
    <w:locked/>
    <w:rsid w:val="00F237D2"/>
    <w:rPr>
      <w:rFonts w:ascii="Calibri" w:hAnsi="Calibri" w:cs="Calibri"/>
      <w:sz w:val="16"/>
      <w:szCs w:val="16"/>
      <w:lang w:eastAsia="en-US"/>
    </w:rPr>
  </w:style>
  <w:style w:type="character" w:customStyle="1" w:styleId="1f2">
    <w:name w:val="Схема документа Знак1"/>
    <w:basedOn w:val="a0"/>
    <w:uiPriority w:val="99"/>
    <w:semiHidden/>
    <w:locked/>
    <w:rsid w:val="00F237D2"/>
    <w:rPr>
      <w:rFonts w:ascii="Tahoma" w:hAnsi="Tahoma" w:cs="Tahoma"/>
      <w:sz w:val="24"/>
      <w:szCs w:val="24"/>
      <w:shd w:val="clear" w:color="auto" w:fill="000080"/>
    </w:rPr>
  </w:style>
  <w:style w:type="character" w:customStyle="1" w:styleId="1f3">
    <w:name w:val="Текст выноски Знак1"/>
    <w:basedOn w:val="a0"/>
    <w:uiPriority w:val="99"/>
    <w:semiHidden/>
    <w:locked/>
    <w:rsid w:val="00F237D2"/>
    <w:rPr>
      <w:rFonts w:ascii="Tahoma" w:hAnsi="Tahoma" w:cs="Tahoma"/>
      <w:sz w:val="16"/>
      <w:szCs w:val="16"/>
      <w:lang w:eastAsia="en-US"/>
    </w:rPr>
  </w:style>
  <w:style w:type="character" w:customStyle="1" w:styleId="afff2">
    <w:name w:val="Основной текст_"/>
    <w:locked/>
    <w:rsid w:val="00F237D2"/>
    <w:rPr>
      <w:sz w:val="22"/>
      <w:szCs w:val="22"/>
      <w:lang w:bidi="ar-SA"/>
    </w:rPr>
  </w:style>
  <w:style w:type="character" w:customStyle="1" w:styleId="FontStyle93">
    <w:name w:val="Font Style93"/>
    <w:basedOn w:val="a0"/>
    <w:rsid w:val="00F237D2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6">
    <w:name w:val="Font Style116"/>
    <w:basedOn w:val="a0"/>
    <w:rsid w:val="00F237D2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119">
    <w:name w:val="Font Style119"/>
    <w:basedOn w:val="a0"/>
    <w:rsid w:val="00F237D2"/>
    <w:rPr>
      <w:rFonts w:ascii="Century Schoolbook" w:hAnsi="Century Schoolbook" w:cs="Century Schoolbook" w:hint="default"/>
      <w:sz w:val="18"/>
      <w:szCs w:val="18"/>
    </w:rPr>
  </w:style>
  <w:style w:type="numbering" w:customStyle="1" w:styleId="100">
    <w:name w:val="Нет списка10"/>
    <w:next w:val="a2"/>
    <w:uiPriority w:val="99"/>
    <w:semiHidden/>
    <w:unhideWhenUsed/>
    <w:rsid w:val="00F237D2"/>
  </w:style>
  <w:style w:type="numbering" w:customStyle="1" w:styleId="120">
    <w:name w:val="Нет списка12"/>
    <w:next w:val="a2"/>
    <w:uiPriority w:val="99"/>
    <w:semiHidden/>
    <w:unhideWhenUsed/>
    <w:rsid w:val="00F237D2"/>
  </w:style>
  <w:style w:type="table" w:customStyle="1" w:styleId="63">
    <w:name w:val="Сетка таблицы6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4">
    <w:name w:val="Style24"/>
    <w:basedOn w:val="a"/>
    <w:rsid w:val="00F237D2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c0">
    <w:name w:val="c0"/>
    <w:basedOn w:val="a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237D2"/>
  </w:style>
  <w:style w:type="paragraph" w:customStyle="1" w:styleId="1f4">
    <w:name w:val="Обычный1"/>
    <w:rsid w:val="00F237D2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numbering" w:customStyle="1" w:styleId="1110">
    <w:name w:val="Нет списка111"/>
    <w:next w:val="a2"/>
    <w:semiHidden/>
    <w:rsid w:val="00F237D2"/>
  </w:style>
  <w:style w:type="table" w:customStyle="1" w:styleId="121">
    <w:name w:val="Сетка таблицы12"/>
    <w:basedOn w:val="a1"/>
    <w:next w:val="a3"/>
    <w:rsid w:val="00F237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F237D2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31">
    <w:name w:val="Нет списка13"/>
    <w:next w:val="a2"/>
    <w:uiPriority w:val="99"/>
    <w:semiHidden/>
    <w:rsid w:val="00F237D2"/>
  </w:style>
  <w:style w:type="table" w:customStyle="1" w:styleId="73">
    <w:name w:val="Сетка таблицы7"/>
    <w:basedOn w:val="a1"/>
    <w:next w:val="a3"/>
    <w:uiPriority w:val="3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"/>
    <w:basedOn w:val="a1"/>
    <w:next w:val="a3"/>
    <w:uiPriority w:val="3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uiPriority w:val="99"/>
    <w:rsid w:val="00997377"/>
    <w:rPr>
      <w:rFonts w:ascii="Times New Roman" w:hAnsi="Times New Roman" w:cs="Times New Roman" w:hint="default"/>
    </w:rPr>
  </w:style>
  <w:style w:type="character" w:customStyle="1" w:styleId="s2">
    <w:name w:val="s2"/>
    <w:basedOn w:val="a0"/>
    <w:uiPriority w:val="99"/>
    <w:rsid w:val="00997377"/>
    <w:rPr>
      <w:rFonts w:ascii="Times New Roman" w:hAnsi="Times New Roman" w:cs="Times New Roman" w:hint="default"/>
    </w:rPr>
  </w:style>
  <w:style w:type="table" w:customStyle="1" w:styleId="81">
    <w:name w:val="Сетка таблицы8"/>
    <w:basedOn w:val="a1"/>
    <w:next w:val="a3"/>
    <w:uiPriority w:val="59"/>
    <w:rsid w:val="00306F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marova.pdf" TargetMode="External"/><Relationship Id="rId18" Type="http://schemas.openxmlformats.org/officeDocument/2006/relationships/hyperlink" Target="file:///H:\&#1082;&#1085;&#1080;&#1075;&#1080;%20&#1082;%20&#1087;&#1088;&#1086;&#1075;&#1088;&#1072;&#1084;&#1084;&#1077;\&#1055;&#1086;&#1079;&#1085;&#1072;&#1074;&#1072;&#1090;&#1077;&#1083;&#1100;&#1085;&#1086;&#1077;%20&#1088;&#1072;&#1079;&#1074;&#1080;&#1090;&#1080;&#1077;\femp_pomoraeva_pozina.docx" TargetMode="External"/><Relationship Id="rId26" Type="http://schemas.openxmlformats.org/officeDocument/2006/relationships/hyperlink" Target="https://firo.ranepa.ru/files/docs/do/navigator_obraz_programm/ot_rojdeniya_do_shkoly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ub_1950074.pdf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avlova_l._%20&#1058;&#1088;&#1091;&#1076;&#1086;&#1074;&#1086;&#1077;%20&#1074;&#1086;&#1089;&#1087;&#1080;&#1090;&#1072;&#1085;&#1080;&#1077;.pdf" TargetMode="External"/><Relationship Id="rId17" Type="http://schemas.openxmlformats.org/officeDocument/2006/relationships/hyperlink" Target="file:///H:\&#1082;&#1085;&#1080;&#1075;&#1080;%20&#1082;%20&#1087;&#1088;&#1086;&#1075;&#1088;&#1072;&#1084;&#1084;&#1077;\&#1060;&#1080;&#1079;&#1080;&#1095;&#1077;&#1089;&#1082;&#1086;&#1077;%20&#1088;&#1072;&#1079;&#1074;&#1080;&#1090;&#1080;&#1077;\ozdorovitelnaya_gimnastika._kompleksy_uprazhneniy_dlya_detey_3-7_let.doc" TargetMode="External"/><Relationship Id="rId25" Type="http://schemas.openxmlformats.org/officeDocument/2006/relationships/hyperlink" Target="https://firo.ranepa.ru/files/docs/do/navigator_obraz_programm/ot_rojdeniya_do_shkoly.pdf" TargetMode="External"/><Relationship Id="rId33" Type="http://schemas.openxmlformats.org/officeDocument/2006/relationships/hyperlink" Target="https://firo.ranepa.ru/files/docs/do/navigator_obraz_programm/ot_rojdeniya_do_shkoly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H:\&#1082;&#1085;&#1080;&#1075;&#1080;%20&#1082;%20&#1087;&#1088;&#1086;&#1075;&#1088;&#1072;&#1084;&#1084;&#1077;\&#1060;&#1080;&#1079;&#1080;&#1095;&#1077;&#1089;&#1082;&#1086;&#1077;%20&#1088;&#1072;&#1079;&#1074;&#1080;&#1090;&#1080;&#1077;\penzulaeva_fizkultura_v_dou.pdf" TargetMode="External"/><Relationship Id="rId20" Type="http://schemas.openxmlformats.org/officeDocument/2006/relationships/hyperlink" Target="file:///H:\&#1056;&#1045;&#1043;&#1048;&#1054;&#1053;&#1040;&#1051;&#1068;&#1053;&#1040;&#1071;%20&#1054;&#1041;&#1056;&#1040;&#1047;&#1054;&#1042;&#1040;&#1058;&#1045;&#1051;&#1068;&#1053;&#1040;&#1071;%20&#1055;&#1056;&#1054;&#1043;&#1056;&#1040;&#1052;&#1052;&#1040;%20&#1044;&#1054;&#1064;&#1050;&#1054;&#1051;&#1068;&#1053;&#1054;&#1043;&#1054;%20&#1054;&#1041;&#1056;&#1040;&#1047;&#1054;&#1042;&#1040;&#1053;&#1048;&#1071;.docx" TargetMode="External"/><Relationship Id="rId29" Type="http://schemas.openxmlformats.org/officeDocument/2006/relationships/hyperlink" Target="https://firo.ranepa.ru/files/docs/do/navigator_obraz_programm/ot_rojdeniya_do_shkoly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75;&#1091;&#1073;&#1072;&#1085;&#1086;&#1074;&#1072;%20&#1080;&#1075;&#1088;&#1086;&#1074;&#1072;&#1103;%20&#1076;&#1077;&#1103;&#1090;&#1077;&#1083;&#1100;&#1085;&#1086;&#1089;&#1090;&#1100;%20&#1074;%20&#1076;&#1077;&#1090;&#1089;&#1082;&#1086;&#1084;%20&#1089;&#1072;&#1076;&#1091;.pdf" TargetMode="External"/><Relationship Id="rId24" Type="http://schemas.openxmlformats.org/officeDocument/2006/relationships/hyperlink" Target="file:///H:\parcialnaja_programma_ladushki.pdf" TargetMode="External"/><Relationship Id="rId32" Type="http://schemas.openxmlformats.org/officeDocument/2006/relationships/hyperlink" Target="https://firo.ranepa.ru/files/docs/do/navigator_obraz_programm/cvetnye_ladoshki.pdf" TargetMode="Externa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47;&#1072;&#1094;&#1077;&#1087;&#1080;&#1085;&#1072;%20&#1052;&#1072;&#1088;&#1080;&#1103;.%20&#1052;&#1091;&#1079;&#1099;&#1082;&#1072;&#1083;&#1100;&#1085;&#1086;&#1077;%20&#1074;&#1086;&#1089;&#1087;&#1080;&#1090;&#1072;&#1085;&#1080;&#1077;%20&#1074;%20&#1076;&#1077;&#1090;&#1089;&#1082;&#1086;&#1084;%20&#1089;&#1072;&#1076;&#1091;.%20&#1055;&#1088;&#1086;&#1075;&#1088;&#1072;&#1084;&#1084;&#1072;%20&#1080;%20&#1084;&#1077;&#1090;&#1086;&#1076;&#1080;&#1095;&#1077;&#1089;&#1082;&#1080;&#1077;%20&#1088;&#1077;&#1082;&#1086;&#1084;&#1077;&#1085;&#1076;&#1072;&#1094;&#1080;&#1080;.%20&#1044;&#1083;&#1103;%20&#1088;&#1072;&#1073;&#1086;&#1090;&#1099;%20&#1089;%20&#1076;&#1077;&#1090;&#1100;&#1084;&#1080;%202-7%20&#1083;&#1077;&#1090;%20-%20royallib.com.doc" TargetMode="External"/><Relationship Id="rId23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88;&#1072;&#1073;&#1086;&#1095;&#1072;&#1103;_&#1087;&#1088;&#1086;&#1075;&#1088;&#1072;&#1084;&#1084;&#1072;_&#1062;&#1074;&#1077;&#1090;&#1085;&#1099;&#1077;_&#1083;&#1072;&#1076;&#1086;&#1096;&#1082;&#1080;.pdf" TargetMode="External"/><Relationship Id="rId28" Type="http://schemas.openxmlformats.org/officeDocument/2006/relationships/hyperlink" Target="http://zolotoikliuchik.ucoz.net/Obrazovanie/kolesnikova_e.v-matematicheskie_stupenki_3-7_let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41;&#1091;&#1088;&#1077;%20&#1057;&#1086;&#1094;&#1080;&#1072;&#1083;&#1100;&#1085;&#1086;-&#1085;&#1088;&#1072;&#1074;&#1089;&#1090;&#1074;&#1077;&#1085;&#1085;&#1086;&#1077;%20&#1074;&#1086;&#1089;&#1087;&#1080;&#1090;&#1072;&#1085;&#1080;&#1077;.pdf" TargetMode="External"/><Relationship Id="rId19" Type="http://schemas.openxmlformats.org/officeDocument/2006/relationships/hyperlink" Target="file:///H:\&#1082;&#1085;&#1080;&#1075;&#1080;%20&#1082;%20&#1087;&#1088;&#1086;&#1075;&#1088;&#1072;&#1084;&#1084;&#1077;\&#1055;&#1086;&#1079;&#1085;&#1072;&#1074;&#1072;&#1090;&#1077;&#1083;&#1100;&#1085;&#1086;&#1077;%20&#1088;&#1072;&#1079;&#1074;&#1080;&#1090;&#1080;&#1077;\Ekologicheskoe_vospitanie_v_detskom_sadu_O_A_Solomennikova.pdf" TargetMode="External"/><Relationship Id="rId31" Type="http://schemas.openxmlformats.org/officeDocument/2006/relationships/hyperlink" Target="https://firo.ranepa.ru/files/docs/do/navigator_obraz_programm/ot_rojdeniya_do_shkoly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H:\ot_rojdeniya_do_shkoly.pdf" TargetMode="External"/><Relationship Id="rId14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nstruirovanie_i_ruchnoy_trud_v_detskom_sadu_L_Kutsakova.pdf" TargetMode="External"/><Relationship Id="rId22" Type="http://schemas.openxmlformats.org/officeDocument/2006/relationships/hyperlink" Target="http://mon.tatarstan.ru/rus/obuchenie_rod.htm" TargetMode="External"/><Relationship Id="rId27" Type="http://schemas.openxmlformats.org/officeDocument/2006/relationships/hyperlink" Target="https://firo.ranepa.ru/files/docs/do/navigator_obraz_programm/ot_rojdeniya_do_shkoly.pdf" TargetMode="External"/><Relationship Id="rId30" Type="http://schemas.openxmlformats.org/officeDocument/2006/relationships/hyperlink" Target="https://firo.ranepa.ru/obrazovanie/fgos/95-partsialnye-obrazovatelnye-programmy/607-programma-ot-zvuka-k-bukve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00F54-F0CB-47C3-BAF2-C4C42319D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33757</Words>
  <Characters>192420</Characters>
  <Application>Microsoft Office Word</Application>
  <DocSecurity>0</DocSecurity>
  <Lines>1603</Lines>
  <Paragraphs>451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2022-11-28T07:54:00Z</dcterms:created>
  <dcterms:modified xsi:type="dcterms:W3CDTF">2022-11-29T07:26:00Z</dcterms:modified>
</cp:coreProperties>
</file>